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586" w:rsidRPr="006838E5" w:rsidRDefault="00F51162" w:rsidP="009C7A66">
      <w:pPr>
        <w:pStyle w:val="KonuBal"/>
        <w:rPr>
          <w:rFonts w:ascii="Times New Roman" w:hAnsi="Times New Roman" w:cs="Times New Roman"/>
          <w:sz w:val="24"/>
        </w:rPr>
      </w:pPr>
      <w:r w:rsidRPr="006838E5">
        <w:rPr>
          <w:rFonts w:ascii="Times New Roman" w:hAnsi="Times New Roman" w:cs="Times New Roman"/>
          <w:noProof/>
          <w:sz w:val="24"/>
        </w:rPr>
        <w:drawing>
          <wp:inline distT="0" distB="0" distL="0" distR="0">
            <wp:extent cx="5303520" cy="3616653"/>
            <wp:effectExtent l="0" t="0" r="0" b="0"/>
            <wp:docPr id="1" name="Resim 1" descr="C:\Users\saitegerci\Desktop\ozan masaüstü\LİDAŞ GÖRSEL\Tmo-tobb-lidas-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itegerci\Desktop\ozan masaüstü\LİDAŞ GÖRSEL\Tmo-tobb-lidas-logo-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025" cy="3623817"/>
                    </a:xfrm>
                    <a:prstGeom prst="rect">
                      <a:avLst/>
                    </a:prstGeom>
                    <a:noFill/>
                    <a:ln>
                      <a:noFill/>
                    </a:ln>
                  </pic:spPr>
                </pic:pic>
              </a:graphicData>
            </a:graphic>
          </wp:inline>
        </w:drawing>
      </w:r>
    </w:p>
    <w:p w:rsidR="00384586" w:rsidRPr="006838E5" w:rsidRDefault="00384586" w:rsidP="009C7A66">
      <w:pPr>
        <w:jc w:val="center"/>
        <w:rPr>
          <w:b/>
          <w:sz w:val="24"/>
          <w:szCs w:val="24"/>
        </w:rPr>
      </w:pPr>
    </w:p>
    <w:p w:rsidR="00384586" w:rsidRPr="006838E5" w:rsidRDefault="00384586" w:rsidP="009C7A66">
      <w:pPr>
        <w:jc w:val="center"/>
        <w:rPr>
          <w:b/>
          <w:sz w:val="24"/>
          <w:szCs w:val="24"/>
        </w:rPr>
      </w:pPr>
    </w:p>
    <w:p w:rsidR="00384586" w:rsidRPr="006838E5" w:rsidRDefault="00384586" w:rsidP="009C7A66">
      <w:pPr>
        <w:jc w:val="center"/>
        <w:rPr>
          <w:b/>
          <w:sz w:val="24"/>
          <w:szCs w:val="24"/>
        </w:rPr>
      </w:pPr>
    </w:p>
    <w:p w:rsidR="00384586" w:rsidRPr="006838E5" w:rsidRDefault="00384586" w:rsidP="009C7A66">
      <w:pPr>
        <w:jc w:val="center"/>
        <w:rPr>
          <w:b/>
          <w:sz w:val="24"/>
          <w:szCs w:val="24"/>
        </w:rPr>
      </w:pPr>
    </w:p>
    <w:p w:rsidR="00384586" w:rsidRPr="006838E5" w:rsidRDefault="00384586" w:rsidP="009C7A66">
      <w:pPr>
        <w:jc w:val="center"/>
        <w:rPr>
          <w:b/>
          <w:sz w:val="24"/>
          <w:szCs w:val="24"/>
        </w:rPr>
      </w:pPr>
    </w:p>
    <w:p w:rsidR="00384586" w:rsidRPr="006838E5" w:rsidRDefault="00384586" w:rsidP="009C7A66">
      <w:pPr>
        <w:jc w:val="center"/>
        <w:rPr>
          <w:b/>
          <w:sz w:val="24"/>
          <w:szCs w:val="24"/>
        </w:rPr>
      </w:pPr>
    </w:p>
    <w:p w:rsidR="00760BFA" w:rsidRPr="006838E5" w:rsidRDefault="00760BFA" w:rsidP="00760BFA">
      <w:pPr>
        <w:jc w:val="center"/>
      </w:pPr>
      <w:r w:rsidRPr="006838E5">
        <w:rPr>
          <w:b/>
          <w:bCs/>
          <w:sz w:val="24"/>
          <w:szCs w:val="24"/>
        </w:rPr>
        <w:tab/>
      </w:r>
    </w:p>
    <w:p w:rsidR="00713919" w:rsidRPr="006838E5" w:rsidRDefault="007D7A02" w:rsidP="00713919">
      <w:pPr>
        <w:jc w:val="center"/>
      </w:pPr>
      <w:r>
        <w:rPr>
          <w:b/>
          <w:sz w:val="24"/>
          <w:szCs w:val="24"/>
        </w:rPr>
        <w:t>Çorum</w:t>
      </w:r>
      <w:r w:rsidR="00BE1165">
        <w:rPr>
          <w:b/>
          <w:sz w:val="24"/>
          <w:szCs w:val="24"/>
        </w:rPr>
        <w:t xml:space="preserve"> </w:t>
      </w:r>
      <w:r w:rsidR="00E35093">
        <w:rPr>
          <w:b/>
          <w:sz w:val="24"/>
          <w:szCs w:val="24"/>
        </w:rPr>
        <w:t xml:space="preserve">işyerinde toplam </w:t>
      </w:r>
      <w:r>
        <w:rPr>
          <w:b/>
          <w:sz w:val="24"/>
          <w:szCs w:val="24"/>
        </w:rPr>
        <w:t>2</w:t>
      </w:r>
      <w:r w:rsidR="00E35093">
        <w:rPr>
          <w:b/>
          <w:sz w:val="24"/>
          <w:szCs w:val="24"/>
        </w:rPr>
        <w:t>0</w:t>
      </w:r>
      <w:r w:rsidR="005A427A">
        <w:rPr>
          <w:b/>
          <w:sz w:val="24"/>
          <w:szCs w:val="24"/>
        </w:rPr>
        <w:t xml:space="preserve">.000 </w:t>
      </w:r>
      <w:r w:rsidR="00713919" w:rsidRPr="00DC3916">
        <w:rPr>
          <w:b/>
          <w:sz w:val="24"/>
          <w:szCs w:val="24"/>
        </w:rPr>
        <w:t>Ton Kapasiteli Çelik Silo Tipindeki Hububat Depolama Ünitelerinin Ve Diğer Tesis Yapılarının Yapımı İşi</w:t>
      </w:r>
      <w:r w:rsidR="00713919">
        <w:rPr>
          <w:b/>
          <w:sz w:val="24"/>
          <w:szCs w:val="24"/>
        </w:rPr>
        <w:t xml:space="preserve">ne ait </w:t>
      </w:r>
    </w:p>
    <w:p w:rsidR="00384586" w:rsidRPr="006838E5" w:rsidRDefault="00760BFA" w:rsidP="00760BFA">
      <w:pPr>
        <w:tabs>
          <w:tab w:val="left" w:pos="4102"/>
          <w:tab w:val="center" w:pos="4717"/>
        </w:tabs>
        <w:rPr>
          <w:b/>
          <w:sz w:val="24"/>
          <w:szCs w:val="24"/>
        </w:rPr>
      </w:pPr>
      <w:r w:rsidRPr="006838E5">
        <w:rPr>
          <w:b/>
          <w:bCs/>
          <w:sz w:val="24"/>
          <w:szCs w:val="24"/>
        </w:rPr>
        <w:tab/>
      </w:r>
    </w:p>
    <w:p w:rsidR="00372B0A" w:rsidRPr="006838E5" w:rsidRDefault="00372B0A" w:rsidP="00372B0A">
      <w:pPr>
        <w:tabs>
          <w:tab w:val="left" w:pos="9496"/>
        </w:tabs>
        <w:ind w:right="-2"/>
        <w:jc w:val="center"/>
        <w:rPr>
          <w:sz w:val="24"/>
          <w:szCs w:val="24"/>
        </w:rPr>
      </w:pPr>
    </w:p>
    <w:p w:rsidR="00372B0A" w:rsidRPr="006838E5" w:rsidRDefault="00372B0A" w:rsidP="00372B0A">
      <w:pPr>
        <w:tabs>
          <w:tab w:val="left" w:pos="9496"/>
        </w:tabs>
        <w:ind w:right="-2"/>
        <w:jc w:val="center"/>
        <w:rPr>
          <w:b/>
          <w:bCs/>
          <w:sz w:val="24"/>
          <w:szCs w:val="24"/>
        </w:rPr>
      </w:pPr>
      <w:r w:rsidRPr="006838E5">
        <w:rPr>
          <w:b/>
          <w:bCs/>
          <w:sz w:val="24"/>
          <w:szCs w:val="24"/>
        </w:rPr>
        <w:t xml:space="preserve">PROJELENDİRME, TEMİN, </w:t>
      </w:r>
      <w:r w:rsidR="005A427A">
        <w:rPr>
          <w:b/>
          <w:bCs/>
          <w:sz w:val="24"/>
          <w:szCs w:val="24"/>
        </w:rPr>
        <w:t xml:space="preserve">YAPIM, </w:t>
      </w:r>
      <w:r w:rsidRPr="006838E5">
        <w:rPr>
          <w:b/>
          <w:bCs/>
          <w:sz w:val="24"/>
          <w:szCs w:val="24"/>
        </w:rPr>
        <w:t>MONTAJ</w:t>
      </w:r>
    </w:p>
    <w:p w:rsidR="00372B0A" w:rsidRPr="006838E5" w:rsidRDefault="00372B0A" w:rsidP="00372B0A">
      <w:pPr>
        <w:tabs>
          <w:tab w:val="left" w:pos="9496"/>
        </w:tabs>
        <w:ind w:right="-2"/>
        <w:jc w:val="center"/>
        <w:rPr>
          <w:b/>
          <w:bCs/>
          <w:sz w:val="24"/>
          <w:szCs w:val="24"/>
        </w:rPr>
      </w:pPr>
    </w:p>
    <w:p w:rsidR="00372B0A" w:rsidRPr="006838E5" w:rsidRDefault="00372B0A" w:rsidP="00372B0A">
      <w:pPr>
        <w:tabs>
          <w:tab w:val="left" w:pos="9496"/>
        </w:tabs>
        <w:ind w:right="-2"/>
        <w:jc w:val="center"/>
        <w:rPr>
          <w:b/>
          <w:bCs/>
          <w:sz w:val="24"/>
          <w:szCs w:val="24"/>
        </w:rPr>
      </w:pPr>
      <w:r w:rsidRPr="006838E5">
        <w:rPr>
          <w:b/>
          <w:bCs/>
          <w:sz w:val="24"/>
          <w:szCs w:val="24"/>
        </w:rPr>
        <w:t>VE İŞLETMEYE ALMA İŞLERİ</w:t>
      </w:r>
    </w:p>
    <w:p w:rsidR="00384586" w:rsidRDefault="00005992" w:rsidP="009C7A66">
      <w:pPr>
        <w:shd w:val="clear" w:color="auto" w:fill="FFFFFF"/>
        <w:tabs>
          <w:tab w:val="left" w:pos="426"/>
        </w:tabs>
        <w:spacing w:before="120" w:after="120"/>
        <w:jc w:val="center"/>
        <w:rPr>
          <w:b/>
          <w:sz w:val="24"/>
          <w:szCs w:val="24"/>
        </w:rPr>
      </w:pPr>
      <w:r>
        <w:rPr>
          <w:b/>
          <w:sz w:val="24"/>
          <w:szCs w:val="24"/>
        </w:rPr>
        <w:t xml:space="preserve">SÖZLEŞME GENEL ŞARTLARI </w:t>
      </w:r>
    </w:p>
    <w:p w:rsidR="00384586" w:rsidRPr="006838E5" w:rsidRDefault="00384586" w:rsidP="009C7A66">
      <w:pPr>
        <w:jc w:val="center"/>
        <w:rPr>
          <w:b/>
          <w:sz w:val="24"/>
          <w:szCs w:val="24"/>
        </w:rPr>
      </w:pPr>
    </w:p>
    <w:p w:rsidR="00384586" w:rsidRPr="006838E5" w:rsidRDefault="00384586" w:rsidP="009C7A66">
      <w:pPr>
        <w:jc w:val="center"/>
        <w:rPr>
          <w:b/>
          <w:sz w:val="24"/>
          <w:szCs w:val="24"/>
        </w:rPr>
      </w:pPr>
    </w:p>
    <w:p w:rsidR="00384586" w:rsidRPr="006838E5" w:rsidRDefault="00384586" w:rsidP="009C7A66">
      <w:pPr>
        <w:jc w:val="both"/>
        <w:rPr>
          <w:b/>
          <w:sz w:val="24"/>
          <w:szCs w:val="24"/>
        </w:rPr>
      </w:pPr>
    </w:p>
    <w:p w:rsidR="00384586" w:rsidRPr="006838E5" w:rsidRDefault="00384586" w:rsidP="009C7A66">
      <w:pPr>
        <w:jc w:val="both"/>
        <w:rPr>
          <w:b/>
          <w:sz w:val="24"/>
          <w:szCs w:val="24"/>
        </w:rPr>
      </w:pPr>
    </w:p>
    <w:p w:rsidR="00384586" w:rsidRPr="006838E5" w:rsidRDefault="00384586" w:rsidP="009C7A66">
      <w:pPr>
        <w:jc w:val="both"/>
        <w:rPr>
          <w:b/>
          <w:sz w:val="24"/>
          <w:szCs w:val="24"/>
        </w:rPr>
      </w:pPr>
    </w:p>
    <w:p w:rsidR="00384586" w:rsidRPr="006838E5" w:rsidRDefault="00384586" w:rsidP="009C7A66">
      <w:pPr>
        <w:jc w:val="both"/>
        <w:rPr>
          <w:b/>
          <w:sz w:val="24"/>
          <w:szCs w:val="24"/>
        </w:rPr>
      </w:pPr>
    </w:p>
    <w:p w:rsidR="00384586" w:rsidRPr="006838E5" w:rsidRDefault="00384586" w:rsidP="009C7A66">
      <w:pPr>
        <w:jc w:val="both"/>
        <w:rPr>
          <w:b/>
          <w:sz w:val="24"/>
          <w:szCs w:val="24"/>
        </w:rPr>
      </w:pPr>
    </w:p>
    <w:p w:rsidR="00384586" w:rsidRPr="006838E5" w:rsidRDefault="00384586" w:rsidP="009C7A66">
      <w:pPr>
        <w:jc w:val="both"/>
        <w:rPr>
          <w:b/>
          <w:sz w:val="24"/>
          <w:szCs w:val="24"/>
        </w:rPr>
      </w:pPr>
    </w:p>
    <w:p w:rsidR="00384586" w:rsidRDefault="00BE1165" w:rsidP="00252BF6">
      <w:pPr>
        <w:jc w:val="center"/>
        <w:rPr>
          <w:b/>
          <w:sz w:val="24"/>
          <w:szCs w:val="24"/>
        </w:rPr>
      </w:pPr>
      <w:r w:rsidRPr="00BE1165">
        <w:rPr>
          <w:b/>
          <w:sz w:val="24"/>
          <w:szCs w:val="24"/>
          <w:highlight w:val="yellow"/>
        </w:rPr>
        <w:t>2020</w:t>
      </w:r>
    </w:p>
    <w:p w:rsidR="00BE1165" w:rsidRPr="006838E5" w:rsidRDefault="00BE1165" w:rsidP="00252BF6">
      <w:pPr>
        <w:jc w:val="center"/>
        <w:rPr>
          <w:b/>
          <w:sz w:val="24"/>
          <w:szCs w:val="24"/>
        </w:rPr>
      </w:pPr>
    </w:p>
    <w:p w:rsidR="00156E09" w:rsidRPr="006838E5" w:rsidRDefault="00156E09" w:rsidP="00252BF6">
      <w:pPr>
        <w:jc w:val="center"/>
        <w:rPr>
          <w:b/>
          <w:sz w:val="24"/>
          <w:szCs w:val="24"/>
        </w:rPr>
      </w:pPr>
    </w:p>
    <w:p w:rsidR="00156E09" w:rsidRPr="006838E5" w:rsidRDefault="00156E09" w:rsidP="00252BF6">
      <w:pPr>
        <w:jc w:val="center"/>
        <w:rPr>
          <w:b/>
          <w:sz w:val="24"/>
          <w:szCs w:val="24"/>
        </w:rPr>
      </w:pPr>
    </w:p>
    <w:sdt>
      <w:sdtPr>
        <w:rPr>
          <w:rFonts w:ascii="Times New Roman" w:eastAsia="Times New Roman" w:hAnsi="Times New Roman" w:cs="Times New Roman"/>
          <w:b w:val="0"/>
          <w:bCs w:val="0"/>
          <w:color w:val="auto"/>
          <w:sz w:val="20"/>
          <w:szCs w:val="20"/>
          <w:lang w:eastAsia="tr-TR"/>
        </w:rPr>
        <w:id w:val="14706180"/>
        <w:docPartObj>
          <w:docPartGallery w:val="Table of Contents"/>
          <w:docPartUnique/>
        </w:docPartObj>
      </w:sdtPr>
      <w:sdtContent>
        <w:p w:rsidR="00454F0B" w:rsidRPr="006838E5" w:rsidRDefault="00454F0B">
          <w:pPr>
            <w:pStyle w:val="TBal"/>
            <w:rPr>
              <w:rFonts w:ascii="Times New Roman" w:hAnsi="Times New Roman" w:cs="Times New Roman"/>
            </w:rPr>
          </w:pPr>
          <w:r w:rsidRPr="006838E5">
            <w:rPr>
              <w:rFonts w:ascii="Times New Roman" w:hAnsi="Times New Roman" w:cs="Times New Roman"/>
            </w:rPr>
            <w:t>İçindekiler</w:t>
          </w:r>
        </w:p>
        <w:p w:rsidR="00A609DF" w:rsidRDefault="00151A12">
          <w:pPr>
            <w:pStyle w:val="T1"/>
            <w:rPr>
              <w:b w:val="0"/>
              <w:lang w:eastAsia="tr-TR"/>
            </w:rPr>
          </w:pPr>
          <w:r w:rsidRPr="006838E5">
            <w:rPr>
              <w:rFonts w:ascii="Times New Roman" w:hAnsi="Times New Roman" w:cs="Times New Roman"/>
            </w:rPr>
            <w:fldChar w:fldCharType="begin"/>
          </w:r>
          <w:r w:rsidR="00454F0B" w:rsidRPr="006838E5">
            <w:rPr>
              <w:rFonts w:ascii="Times New Roman" w:hAnsi="Times New Roman" w:cs="Times New Roman"/>
            </w:rPr>
            <w:instrText xml:space="preserve"> TOC \o "1-3" \h \z \u </w:instrText>
          </w:r>
          <w:r w:rsidRPr="006838E5">
            <w:rPr>
              <w:rFonts w:ascii="Times New Roman" w:hAnsi="Times New Roman" w:cs="Times New Roman"/>
            </w:rPr>
            <w:fldChar w:fldCharType="separate"/>
          </w:r>
          <w:hyperlink w:anchor="_Toc252298" w:history="1">
            <w:r w:rsidR="00A609DF" w:rsidRPr="00EF6039">
              <w:rPr>
                <w:rStyle w:val="Kpr"/>
              </w:rPr>
              <w:t>SÖZLEŞME GENEL ŞARTLARI</w:t>
            </w:r>
            <w:r w:rsidR="00A609DF">
              <w:rPr>
                <w:webHidden/>
              </w:rPr>
              <w:tab/>
            </w:r>
            <w:r w:rsidR="00A609DF">
              <w:rPr>
                <w:webHidden/>
              </w:rPr>
              <w:fldChar w:fldCharType="begin"/>
            </w:r>
            <w:r w:rsidR="00A609DF">
              <w:rPr>
                <w:webHidden/>
              </w:rPr>
              <w:instrText xml:space="preserve"> PAGEREF _Toc252298 \h </w:instrText>
            </w:r>
            <w:r w:rsidR="00A609DF">
              <w:rPr>
                <w:webHidden/>
              </w:rPr>
            </w:r>
            <w:r w:rsidR="00A609DF">
              <w:rPr>
                <w:webHidden/>
              </w:rPr>
              <w:fldChar w:fldCharType="separate"/>
            </w:r>
            <w:r w:rsidR="00086917">
              <w:rPr>
                <w:webHidden/>
              </w:rPr>
              <w:t>4</w:t>
            </w:r>
            <w:r w:rsidR="00A609DF">
              <w:rPr>
                <w:webHidden/>
              </w:rPr>
              <w:fldChar w:fldCharType="end"/>
            </w:r>
          </w:hyperlink>
        </w:p>
        <w:p w:rsidR="00A609DF" w:rsidRDefault="009D79EA">
          <w:pPr>
            <w:pStyle w:val="T1"/>
            <w:rPr>
              <w:b w:val="0"/>
              <w:lang w:eastAsia="tr-TR"/>
            </w:rPr>
          </w:pPr>
          <w:hyperlink w:anchor="_Toc252299" w:history="1">
            <w:r w:rsidR="00A609DF" w:rsidRPr="00EF6039">
              <w:rPr>
                <w:rStyle w:val="Kpr"/>
              </w:rPr>
              <w:t>MADDE-1. SÖZLEŞMENİN TARAFLARI</w:t>
            </w:r>
            <w:r w:rsidR="00A609DF">
              <w:rPr>
                <w:webHidden/>
              </w:rPr>
              <w:tab/>
            </w:r>
            <w:r w:rsidR="00A609DF">
              <w:rPr>
                <w:webHidden/>
              </w:rPr>
              <w:fldChar w:fldCharType="begin"/>
            </w:r>
            <w:r w:rsidR="00A609DF">
              <w:rPr>
                <w:webHidden/>
              </w:rPr>
              <w:instrText xml:space="preserve"> PAGEREF _Toc252299 \h </w:instrText>
            </w:r>
            <w:r w:rsidR="00A609DF">
              <w:rPr>
                <w:webHidden/>
              </w:rPr>
            </w:r>
            <w:r w:rsidR="00A609DF">
              <w:rPr>
                <w:webHidden/>
              </w:rPr>
              <w:fldChar w:fldCharType="separate"/>
            </w:r>
            <w:r w:rsidR="00086917">
              <w:rPr>
                <w:webHidden/>
              </w:rPr>
              <w:t>4</w:t>
            </w:r>
            <w:r w:rsidR="00A609DF">
              <w:rPr>
                <w:webHidden/>
              </w:rPr>
              <w:fldChar w:fldCharType="end"/>
            </w:r>
          </w:hyperlink>
        </w:p>
        <w:p w:rsidR="00A609DF" w:rsidRDefault="009D79EA">
          <w:pPr>
            <w:pStyle w:val="T1"/>
            <w:rPr>
              <w:b w:val="0"/>
              <w:lang w:eastAsia="tr-TR"/>
            </w:rPr>
          </w:pPr>
          <w:hyperlink w:anchor="_Toc252300" w:history="1">
            <w:r w:rsidR="00A609DF" w:rsidRPr="00EF6039">
              <w:rPr>
                <w:rStyle w:val="Kpr"/>
              </w:rPr>
              <w:t>MADDE-2. TAAHHÜDÜN YERİ, KONUSU VE BEDELİ</w:t>
            </w:r>
            <w:r w:rsidR="00A609DF">
              <w:rPr>
                <w:webHidden/>
              </w:rPr>
              <w:tab/>
            </w:r>
            <w:r w:rsidR="00A609DF">
              <w:rPr>
                <w:webHidden/>
              </w:rPr>
              <w:fldChar w:fldCharType="begin"/>
            </w:r>
            <w:r w:rsidR="00A609DF">
              <w:rPr>
                <w:webHidden/>
              </w:rPr>
              <w:instrText xml:space="preserve"> PAGEREF _Toc252300 \h </w:instrText>
            </w:r>
            <w:r w:rsidR="00A609DF">
              <w:rPr>
                <w:webHidden/>
              </w:rPr>
            </w:r>
            <w:r w:rsidR="00A609DF">
              <w:rPr>
                <w:webHidden/>
              </w:rPr>
              <w:fldChar w:fldCharType="separate"/>
            </w:r>
            <w:r w:rsidR="00086917">
              <w:rPr>
                <w:webHidden/>
              </w:rPr>
              <w:t>6</w:t>
            </w:r>
            <w:r w:rsidR="00A609DF">
              <w:rPr>
                <w:webHidden/>
              </w:rPr>
              <w:fldChar w:fldCharType="end"/>
            </w:r>
          </w:hyperlink>
        </w:p>
        <w:p w:rsidR="00A609DF" w:rsidRDefault="009D79EA">
          <w:pPr>
            <w:pStyle w:val="T1"/>
            <w:rPr>
              <w:b w:val="0"/>
              <w:lang w:eastAsia="tr-TR"/>
            </w:rPr>
          </w:pPr>
          <w:hyperlink w:anchor="_Toc252301" w:history="1">
            <w:r w:rsidR="00A609DF" w:rsidRPr="00EF6039">
              <w:rPr>
                <w:rStyle w:val="Kpr"/>
              </w:rPr>
              <w:t>MADDE-3. SÖZLEŞME EKLERİ</w:t>
            </w:r>
            <w:r w:rsidR="00A609DF">
              <w:rPr>
                <w:webHidden/>
              </w:rPr>
              <w:tab/>
            </w:r>
            <w:r w:rsidR="00A609DF">
              <w:rPr>
                <w:webHidden/>
              </w:rPr>
              <w:fldChar w:fldCharType="begin"/>
            </w:r>
            <w:r w:rsidR="00A609DF">
              <w:rPr>
                <w:webHidden/>
              </w:rPr>
              <w:instrText xml:space="preserve"> PAGEREF _Toc252301 \h </w:instrText>
            </w:r>
            <w:r w:rsidR="00A609DF">
              <w:rPr>
                <w:webHidden/>
              </w:rPr>
            </w:r>
            <w:r w:rsidR="00A609DF">
              <w:rPr>
                <w:webHidden/>
              </w:rPr>
              <w:fldChar w:fldCharType="separate"/>
            </w:r>
            <w:r w:rsidR="00086917">
              <w:rPr>
                <w:webHidden/>
              </w:rPr>
              <w:t>6</w:t>
            </w:r>
            <w:r w:rsidR="00A609DF">
              <w:rPr>
                <w:webHidden/>
              </w:rPr>
              <w:fldChar w:fldCharType="end"/>
            </w:r>
          </w:hyperlink>
        </w:p>
        <w:p w:rsidR="00A609DF" w:rsidRDefault="009D79EA">
          <w:pPr>
            <w:pStyle w:val="T1"/>
            <w:rPr>
              <w:b w:val="0"/>
              <w:lang w:eastAsia="tr-TR"/>
            </w:rPr>
          </w:pPr>
          <w:hyperlink w:anchor="_Toc252302" w:history="1">
            <w:r w:rsidR="00A609DF" w:rsidRPr="00EF6039">
              <w:rPr>
                <w:rStyle w:val="Kpr"/>
              </w:rPr>
              <w:t>MADDE-4. İŞE BAŞLAMA ve BİTİRME TARİHİ, GECİKME HALİNDE ALINACAK CEZALAR</w:t>
            </w:r>
            <w:r w:rsidR="00A609DF">
              <w:rPr>
                <w:webHidden/>
              </w:rPr>
              <w:tab/>
            </w:r>
            <w:r w:rsidR="00A609DF">
              <w:rPr>
                <w:webHidden/>
              </w:rPr>
              <w:fldChar w:fldCharType="begin"/>
            </w:r>
            <w:r w:rsidR="00A609DF">
              <w:rPr>
                <w:webHidden/>
              </w:rPr>
              <w:instrText xml:space="preserve"> PAGEREF _Toc252302 \h </w:instrText>
            </w:r>
            <w:r w:rsidR="00A609DF">
              <w:rPr>
                <w:webHidden/>
              </w:rPr>
            </w:r>
            <w:r w:rsidR="00A609DF">
              <w:rPr>
                <w:webHidden/>
              </w:rPr>
              <w:fldChar w:fldCharType="separate"/>
            </w:r>
            <w:r w:rsidR="00086917">
              <w:rPr>
                <w:webHidden/>
              </w:rPr>
              <w:t>7</w:t>
            </w:r>
            <w:r w:rsidR="00A609DF">
              <w:rPr>
                <w:webHidden/>
              </w:rPr>
              <w:fldChar w:fldCharType="end"/>
            </w:r>
          </w:hyperlink>
        </w:p>
        <w:p w:rsidR="00A609DF" w:rsidRDefault="009D79EA">
          <w:pPr>
            <w:pStyle w:val="T1"/>
            <w:rPr>
              <w:b w:val="0"/>
              <w:lang w:eastAsia="tr-TR"/>
            </w:rPr>
          </w:pPr>
          <w:hyperlink w:anchor="_Toc252303" w:history="1">
            <w:r w:rsidR="00A609DF" w:rsidRPr="00EF6039">
              <w:rPr>
                <w:rStyle w:val="Kpr"/>
              </w:rPr>
              <w:t>MADDE-5. İŞİN KONTROLU</w:t>
            </w:r>
            <w:r w:rsidR="00A609DF">
              <w:rPr>
                <w:webHidden/>
              </w:rPr>
              <w:tab/>
            </w:r>
            <w:r w:rsidR="00A609DF">
              <w:rPr>
                <w:webHidden/>
              </w:rPr>
              <w:fldChar w:fldCharType="begin"/>
            </w:r>
            <w:r w:rsidR="00A609DF">
              <w:rPr>
                <w:webHidden/>
              </w:rPr>
              <w:instrText xml:space="preserve"> PAGEREF _Toc252303 \h </w:instrText>
            </w:r>
            <w:r w:rsidR="00A609DF">
              <w:rPr>
                <w:webHidden/>
              </w:rPr>
            </w:r>
            <w:r w:rsidR="00A609DF">
              <w:rPr>
                <w:webHidden/>
              </w:rPr>
              <w:fldChar w:fldCharType="separate"/>
            </w:r>
            <w:r w:rsidR="00086917">
              <w:rPr>
                <w:webHidden/>
              </w:rPr>
              <w:t>7</w:t>
            </w:r>
            <w:r w:rsidR="00A609DF">
              <w:rPr>
                <w:webHidden/>
              </w:rPr>
              <w:fldChar w:fldCharType="end"/>
            </w:r>
          </w:hyperlink>
        </w:p>
        <w:p w:rsidR="00A609DF" w:rsidRDefault="009D79EA">
          <w:pPr>
            <w:pStyle w:val="T1"/>
            <w:rPr>
              <w:b w:val="0"/>
              <w:lang w:eastAsia="tr-TR"/>
            </w:rPr>
          </w:pPr>
          <w:hyperlink w:anchor="_Toc252304" w:history="1">
            <w:r w:rsidR="00A609DF" w:rsidRPr="00EF6039">
              <w:rPr>
                <w:rStyle w:val="Kpr"/>
              </w:rPr>
              <w:t>MADDE-6. İŞ PROGRAMI</w:t>
            </w:r>
            <w:r w:rsidR="00A609DF">
              <w:rPr>
                <w:webHidden/>
              </w:rPr>
              <w:tab/>
            </w:r>
            <w:r w:rsidR="00A609DF">
              <w:rPr>
                <w:webHidden/>
              </w:rPr>
              <w:fldChar w:fldCharType="begin"/>
            </w:r>
            <w:r w:rsidR="00A609DF">
              <w:rPr>
                <w:webHidden/>
              </w:rPr>
              <w:instrText xml:space="preserve"> PAGEREF _Toc252304 \h </w:instrText>
            </w:r>
            <w:r w:rsidR="00A609DF">
              <w:rPr>
                <w:webHidden/>
              </w:rPr>
            </w:r>
            <w:r w:rsidR="00A609DF">
              <w:rPr>
                <w:webHidden/>
              </w:rPr>
              <w:fldChar w:fldCharType="separate"/>
            </w:r>
            <w:r w:rsidR="00086917">
              <w:rPr>
                <w:webHidden/>
              </w:rPr>
              <w:t>8</w:t>
            </w:r>
            <w:r w:rsidR="00A609DF">
              <w:rPr>
                <w:webHidden/>
              </w:rPr>
              <w:fldChar w:fldCharType="end"/>
            </w:r>
          </w:hyperlink>
        </w:p>
        <w:p w:rsidR="00A609DF" w:rsidRDefault="009D79EA">
          <w:pPr>
            <w:pStyle w:val="T1"/>
            <w:rPr>
              <w:b w:val="0"/>
              <w:lang w:eastAsia="tr-TR"/>
            </w:rPr>
          </w:pPr>
          <w:hyperlink w:anchor="_Toc252305" w:history="1">
            <w:r w:rsidR="00A609DF" w:rsidRPr="00EF6039">
              <w:rPr>
                <w:rStyle w:val="Kpr"/>
              </w:rPr>
              <w:t>MADDE-7. DEVİR VE TAŞERONLARA VERME</w:t>
            </w:r>
            <w:r w:rsidR="00A609DF">
              <w:rPr>
                <w:webHidden/>
              </w:rPr>
              <w:tab/>
            </w:r>
            <w:r w:rsidR="00A609DF">
              <w:rPr>
                <w:webHidden/>
              </w:rPr>
              <w:fldChar w:fldCharType="begin"/>
            </w:r>
            <w:r w:rsidR="00A609DF">
              <w:rPr>
                <w:webHidden/>
              </w:rPr>
              <w:instrText xml:space="preserve"> PAGEREF _Toc252305 \h </w:instrText>
            </w:r>
            <w:r w:rsidR="00A609DF">
              <w:rPr>
                <w:webHidden/>
              </w:rPr>
            </w:r>
            <w:r w:rsidR="00A609DF">
              <w:rPr>
                <w:webHidden/>
              </w:rPr>
              <w:fldChar w:fldCharType="separate"/>
            </w:r>
            <w:r w:rsidR="00086917">
              <w:rPr>
                <w:webHidden/>
              </w:rPr>
              <w:t>8</w:t>
            </w:r>
            <w:r w:rsidR="00A609DF">
              <w:rPr>
                <w:webHidden/>
              </w:rPr>
              <w:fldChar w:fldCharType="end"/>
            </w:r>
          </w:hyperlink>
        </w:p>
        <w:p w:rsidR="00A609DF" w:rsidRDefault="009D79EA">
          <w:pPr>
            <w:pStyle w:val="T1"/>
            <w:rPr>
              <w:b w:val="0"/>
              <w:lang w:eastAsia="tr-TR"/>
            </w:rPr>
          </w:pPr>
          <w:hyperlink w:anchor="_Toc252306" w:history="1">
            <w:r w:rsidR="00A609DF" w:rsidRPr="00EF6039">
              <w:rPr>
                <w:rStyle w:val="Kpr"/>
              </w:rPr>
              <w:t>MADDE-8. SÖZLEŞME DÖKÜMANLARI</w:t>
            </w:r>
            <w:r w:rsidR="00A609DF">
              <w:rPr>
                <w:webHidden/>
              </w:rPr>
              <w:tab/>
            </w:r>
            <w:r w:rsidR="00A609DF">
              <w:rPr>
                <w:webHidden/>
              </w:rPr>
              <w:fldChar w:fldCharType="begin"/>
            </w:r>
            <w:r w:rsidR="00A609DF">
              <w:rPr>
                <w:webHidden/>
              </w:rPr>
              <w:instrText xml:space="preserve"> PAGEREF _Toc252306 \h </w:instrText>
            </w:r>
            <w:r w:rsidR="00A609DF">
              <w:rPr>
                <w:webHidden/>
              </w:rPr>
            </w:r>
            <w:r w:rsidR="00A609DF">
              <w:rPr>
                <w:webHidden/>
              </w:rPr>
              <w:fldChar w:fldCharType="separate"/>
            </w:r>
            <w:r w:rsidR="00086917">
              <w:rPr>
                <w:webHidden/>
              </w:rPr>
              <w:t>9</w:t>
            </w:r>
            <w:r w:rsidR="00A609DF">
              <w:rPr>
                <w:webHidden/>
              </w:rPr>
              <w:fldChar w:fldCharType="end"/>
            </w:r>
          </w:hyperlink>
        </w:p>
        <w:p w:rsidR="00A609DF" w:rsidRDefault="009D79EA">
          <w:pPr>
            <w:pStyle w:val="T1"/>
            <w:rPr>
              <w:b w:val="0"/>
              <w:lang w:eastAsia="tr-TR"/>
            </w:rPr>
          </w:pPr>
          <w:hyperlink w:anchor="_Toc252307" w:history="1">
            <w:r w:rsidR="00A609DF" w:rsidRPr="00EF6039">
              <w:rPr>
                <w:rStyle w:val="Kpr"/>
              </w:rPr>
              <w:t>MADDE-9. TEKNİK DÖKÜMANTASYONLAR</w:t>
            </w:r>
            <w:r w:rsidR="00A609DF">
              <w:rPr>
                <w:webHidden/>
              </w:rPr>
              <w:tab/>
            </w:r>
            <w:r w:rsidR="00A609DF">
              <w:rPr>
                <w:webHidden/>
              </w:rPr>
              <w:fldChar w:fldCharType="begin"/>
            </w:r>
            <w:r w:rsidR="00A609DF">
              <w:rPr>
                <w:webHidden/>
              </w:rPr>
              <w:instrText xml:space="preserve"> PAGEREF _Toc252307 \h </w:instrText>
            </w:r>
            <w:r w:rsidR="00A609DF">
              <w:rPr>
                <w:webHidden/>
              </w:rPr>
            </w:r>
            <w:r w:rsidR="00A609DF">
              <w:rPr>
                <w:webHidden/>
              </w:rPr>
              <w:fldChar w:fldCharType="separate"/>
            </w:r>
            <w:r w:rsidR="00086917">
              <w:rPr>
                <w:webHidden/>
              </w:rPr>
              <w:t>9</w:t>
            </w:r>
            <w:r w:rsidR="00A609DF">
              <w:rPr>
                <w:webHidden/>
              </w:rPr>
              <w:fldChar w:fldCharType="end"/>
            </w:r>
          </w:hyperlink>
        </w:p>
        <w:p w:rsidR="00A609DF" w:rsidRDefault="009D79EA">
          <w:pPr>
            <w:pStyle w:val="T1"/>
            <w:rPr>
              <w:b w:val="0"/>
              <w:lang w:eastAsia="tr-TR"/>
            </w:rPr>
          </w:pPr>
          <w:hyperlink w:anchor="_Toc252308" w:history="1">
            <w:r w:rsidR="00A609DF" w:rsidRPr="00EF6039">
              <w:rPr>
                <w:rStyle w:val="Kpr"/>
              </w:rPr>
              <w:t>MADDE-10. BİLGİLERDEKİ HATALAR</w:t>
            </w:r>
            <w:r w:rsidR="00A609DF">
              <w:rPr>
                <w:webHidden/>
              </w:rPr>
              <w:tab/>
            </w:r>
            <w:r w:rsidR="00A609DF">
              <w:rPr>
                <w:webHidden/>
              </w:rPr>
              <w:fldChar w:fldCharType="begin"/>
            </w:r>
            <w:r w:rsidR="00A609DF">
              <w:rPr>
                <w:webHidden/>
              </w:rPr>
              <w:instrText xml:space="preserve"> PAGEREF _Toc252308 \h </w:instrText>
            </w:r>
            <w:r w:rsidR="00A609DF">
              <w:rPr>
                <w:webHidden/>
              </w:rPr>
            </w:r>
            <w:r w:rsidR="00A609DF">
              <w:rPr>
                <w:webHidden/>
              </w:rPr>
              <w:fldChar w:fldCharType="separate"/>
            </w:r>
            <w:r w:rsidR="00086917">
              <w:rPr>
                <w:webHidden/>
              </w:rPr>
              <w:t>10</w:t>
            </w:r>
            <w:r w:rsidR="00A609DF">
              <w:rPr>
                <w:webHidden/>
              </w:rPr>
              <w:fldChar w:fldCharType="end"/>
            </w:r>
          </w:hyperlink>
        </w:p>
        <w:p w:rsidR="00A609DF" w:rsidRDefault="009D79EA">
          <w:pPr>
            <w:pStyle w:val="T1"/>
            <w:rPr>
              <w:b w:val="0"/>
              <w:lang w:eastAsia="tr-TR"/>
            </w:rPr>
          </w:pPr>
          <w:hyperlink w:anchor="_Toc252309" w:history="1">
            <w:r w:rsidR="00A609DF" w:rsidRPr="00EF6039">
              <w:rPr>
                <w:rStyle w:val="Kpr"/>
              </w:rPr>
              <w:t>MADDE-11. MÜTEAHHİT'İN YÜKÜMLÜLÜKLERİ</w:t>
            </w:r>
            <w:r w:rsidR="00A609DF">
              <w:rPr>
                <w:webHidden/>
              </w:rPr>
              <w:tab/>
            </w:r>
            <w:r w:rsidR="00A609DF">
              <w:rPr>
                <w:webHidden/>
              </w:rPr>
              <w:fldChar w:fldCharType="begin"/>
            </w:r>
            <w:r w:rsidR="00A609DF">
              <w:rPr>
                <w:webHidden/>
              </w:rPr>
              <w:instrText xml:space="preserve"> PAGEREF _Toc252309 \h </w:instrText>
            </w:r>
            <w:r w:rsidR="00A609DF">
              <w:rPr>
                <w:webHidden/>
              </w:rPr>
            </w:r>
            <w:r w:rsidR="00A609DF">
              <w:rPr>
                <w:webHidden/>
              </w:rPr>
              <w:fldChar w:fldCharType="separate"/>
            </w:r>
            <w:r w:rsidR="00086917">
              <w:rPr>
                <w:webHidden/>
              </w:rPr>
              <w:t>10</w:t>
            </w:r>
            <w:r w:rsidR="00A609DF">
              <w:rPr>
                <w:webHidden/>
              </w:rPr>
              <w:fldChar w:fldCharType="end"/>
            </w:r>
          </w:hyperlink>
        </w:p>
        <w:p w:rsidR="00A609DF" w:rsidRDefault="009D79EA">
          <w:pPr>
            <w:pStyle w:val="T1"/>
            <w:rPr>
              <w:b w:val="0"/>
              <w:lang w:eastAsia="tr-TR"/>
            </w:rPr>
          </w:pPr>
          <w:hyperlink w:anchor="_Toc252310" w:history="1">
            <w:r w:rsidR="00A609DF" w:rsidRPr="00EF6039">
              <w:rPr>
                <w:rStyle w:val="Kpr"/>
              </w:rPr>
              <w:t>MADDE-12.  BANKA KESİN TEMİNAT MEKTUBU veya DİĞER ONAYLANMIŞ TEMİNATLAR</w:t>
            </w:r>
            <w:r w:rsidR="00A609DF">
              <w:rPr>
                <w:webHidden/>
              </w:rPr>
              <w:tab/>
            </w:r>
            <w:r w:rsidR="00A609DF">
              <w:rPr>
                <w:webHidden/>
              </w:rPr>
              <w:fldChar w:fldCharType="begin"/>
            </w:r>
            <w:r w:rsidR="00A609DF">
              <w:rPr>
                <w:webHidden/>
              </w:rPr>
              <w:instrText xml:space="preserve"> PAGEREF _Toc252310 \h </w:instrText>
            </w:r>
            <w:r w:rsidR="00A609DF">
              <w:rPr>
                <w:webHidden/>
              </w:rPr>
            </w:r>
            <w:r w:rsidR="00A609DF">
              <w:rPr>
                <w:webHidden/>
              </w:rPr>
              <w:fldChar w:fldCharType="separate"/>
            </w:r>
            <w:r w:rsidR="00086917">
              <w:rPr>
                <w:webHidden/>
              </w:rPr>
              <w:t>11</w:t>
            </w:r>
            <w:r w:rsidR="00A609DF">
              <w:rPr>
                <w:webHidden/>
              </w:rPr>
              <w:fldChar w:fldCharType="end"/>
            </w:r>
          </w:hyperlink>
        </w:p>
        <w:p w:rsidR="00A609DF" w:rsidRDefault="009D79EA">
          <w:pPr>
            <w:pStyle w:val="T1"/>
            <w:rPr>
              <w:b w:val="0"/>
              <w:lang w:eastAsia="tr-TR"/>
            </w:rPr>
          </w:pPr>
          <w:hyperlink w:anchor="_Toc252311" w:history="1">
            <w:r w:rsidR="00A609DF" w:rsidRPr="00EF6039">
              <w:rPr>
                <w:rStyle w:val="Kpr"/>
              </w:rPr>
              <w:t>MADDE-13. SAHANIN İNCELENMESİ</w:t>
            </w:r>
            <w:r w:rsidR="00A609DF">
              <w:rPr>
                <w:webHidden/>
              </w:rPr>
              <w:tab/>
            </w:r>
            <w:r w:rsidR="00A609DF">
              <w:rPr>
                <w:webHidden/>
              </w:rPr>
              <w:fldChar w:fldCharType="begin"/>
            </w:r>
            <w:r w:rsidR="00A609DF">
              <w:rPr>
                <w:webHidden/>
              </w:rPr>
              <w:instrText xml:space="preserve"> PAGEREF _Toc252311 \h </w:instrText>
            </w:r>
            <w:r w:rsidR="00A609DF">
              <w:rPr>
                <w:webHidden/>
              </w:rPr>
            </w:r>
            <w:r w:rsidR="00A609DF">
              <w:rPr>
                <w:webHidden/>
              </w:rPr>
              <w:fldChar w:fldCharType="separate"/>
            </w:r>
            <w:r w:rsidR="00086917">
              <w:rPr>
                <w:webHidden/>
              </w:rPr>
              <w:t>11</w:t>
            </w:r>
            <w:r w:rsidR="00A609DF">
              <w:rPr>
                <w:webHidden/>
              </w:rPr>
              <w:fldChar w:fldCharType="end"/>
            </w:r>
          </w:hyperlink>
        </w:p>
        <w:p w:rsidR="00A609DF" w:rsidRDefault="009D79EA">
          <w:pPr>
            <w:pStyle w:val="T1"/>
            <w:rPr>
              <w:b w:val="0"/>
              <w:lang w:eastAsia="tr-TR"/>
            </w:rPr>
          </w:pPr>
          <w:hyperlink w:anchor="_Toc252312" w:history="1">
            <w:r w:rsidR="00A609DF" w:rsidRPr="00EF6039">
              <w:rPr>
                <w:rStyle w:val="Kpr"/>
              </w:rPr>
              <w:t>MADDE-14. TEKLİFİN YETERLİLİĞİ</w:t>
            </w:r>
            <w:r w:rsidR="00A609DF">
              <w:rPr>
                <w:webHidden/>
              </w:rPr>
              <w:tab/>
            </w:r>
            <w:r w:rsidR="00A609DF">
              <w:rPr>
                <w:webHidden/>
              </w:rPr>
              <w:fldChar w:fldCharType="begin"/>
            </w:r>
            <w:r w:rsidR="00A609DF">
              <w:rPr>
                <w:webHidden/>
              </w:rPr>
              <w:instrText xml:space="preserve"> PAGEREF _Toc252312 \h </w:instrText>
            </w:r>
            <w:r w:rsidR="00A609DF">
              <w:rPr>
                <w:webHidden/>
              </w:rPr>
            </w:r>
            <w:r w:rsidR="00A609DF">
              <w:rPr>
                <w:webHidden/>
              </w:rPr>
              <w:fldChar w:fldCharType="separate"/>
            </w:r>
            <w:r w:rsidR="00086917">
              <w:rPr>
                <w:webHidden/>
              </w:rPr>
              <w:t>11</w:t>
            </w:r>
            <w:r w:rsidR="00A609DF">
              <w:rPr>
                <w:webHidden/>
              </w:rPr>
              <w:fldChar w:fldCharType="end"/>
            </w:r>
          </w:hyperlink>
        </w:p>
        <w:p w:rsidR="00A609DF" w:rsidRDefault="009D79EA">
          <w:pPr>
            <w:pStyle w:val="T1"/>
            <w:rPr>
              <w:b w:val="0"/>
              <w:lang w:eastAsia="tr-TR"/>
            </w:rPr>
          </w:pPr>
          <w:hyperlink w:anchor="_Toc252313" w:history="1">
            <w:r w:rsidR="00A609DF" w:rsidRPr="00EF6039">
              <w:rPr>
                <w:rStyle w:val="Kpr"/>
              </w:rPr>
              <w:t>MADDE-15. TOPLANTILAR</w:t>
            </w:r>
            <w:r w:rsidR="00A609DF">
              <w:rPr>
                <w:webHidden/>
              </w:rPr>
              <w:tab/>
            </w:r>
            <w:r w:rsidR="00A609DF">
              <w:rPr>
                <w:webHidden/>
              </w:rPr>
              <w:fldChar w:fldCharType="begin"/>
            </w:r>
            <w:r w:rsidR="00A609DF">
              <w:rPr>
                <w:webHidden/>
              </w:rPr>
              <w:instrText xml:space="preserve"> PAGEREF _Toc252313 \h </w:instrText>
            </w:r>
            <w:r w:rsidR="00A609DF">
              <w:rPr>
                <w:webHidden/>
              </w:rPr>
            </w:r>
            <w:r w:rsidR="00A609DF">
              <w:rPr>
                <w:webHidden/>
              </w:rPr>
              <w:fldChar w:fldCharType="separate"/>
            </w:r>
            <w:r w:rsidR="00086917">
              <w:rPr>
                <w:webHidden/>
              </w:rPr>
              <w:t>12</w:t>
            </w:r>
            <w:r w:rsidR="00A609DF">
              <w:rPr>
                <w:webHidden/>
              </w:rPr>
              <w:fldChar w:fldCharType="end"/>
            </w:r>
          </w:hyperlink>
        </w:p>
        <w:p w:rsidR="00A609DF" w:rsidRDefault="009D79EA">
          <w:pPr>
            <w:pStyle w:val="T1"/>
            <w:rPr>
              <w:b w:val="0"/>
              <w:lang w:eastAsia="tr-TR"/>
            </w:rPr>
          </w:pPr>
          <w:hyperlink w:anchor="_Toc252314" w:history="1">
            <w:r w:rsidR="00A609DF" w:rsidRPr="00EF6039">
              <w:rPr>
                <w:rStyle w:val="Kpr"/>
              </w:rPr>
              <w:t>MADDE-16. MÜTEAHHİT OFİSİ</w:t>
            </w:r>
            <w:r w:rsidR="00A609DF">
              <w:rPr>
                <w:webHidden/>
              </w:rPr>
              <w:tab/>
            </w:r>
            <w:r w:rsidR="00A609DF">
              <w:rPr>
                <w:webHidden/>
              </w:rPr>
              <w:fldChar w:fldCharType="begin"/>
            </w:r>
            <w:r w:rsidR="00A609DF">
              <w:rPr>
                <w:webHidden/>
              </w:rPr>
              <w:instrText xml:space="preserve"> PAGEREF _Toc252314 \h </w:instrText>
            </w:r>
            <w:r w:rsidR="00A609DF">
              <w:rPr>
                <w:webHidden/>
              </w:rPr>
            </w:r>
            <w:r w:rsidR="00A609DF">
              <w:rPr>
                <w:webHidden/>
              </w:rPr>
              <w:fldChar w:fldCharType="separate"/>
            </w:r>
            <w:r w:rsidR="00086917">
              <w:rPr>
                <w:webHidden/>
              </w:rPr>
              <w:t>12</w:t>
            </w:r>
            <w:r w:rsidR="00A609DF">
              <w:rPr>
                <w:webHidden/>
              </w:rPr>
              <w:fldChar w:fldCharType="end"/>
            </w:r>
          </w:hyperlink>
        </w:p>
        <w:p w:rsidR="00A609DF" w:rsidRDefault="009D79EA">
          <w:pPr>
            <w:pStyle w:val="T1"/>
            <w:rPr>
              <w:b w:val="0"/>
              <w:lang w:eastAsia="tr-TR"/>
            </w:rPr>
          </w:pPr>
          <w:hyperlink w:anchor="_Toc252315" w:history="1">
            <w:r w:rsidR="00A609DF" w:rsidRPr="00EF6039">
              <w:rPr>
                <w:rStyle w:val="Kpr"/>
              </w:rPr>
              <w:t>MADDE-17. MÜTEAHHİT'İN NEZARETİ</w:t>
            </w:r>
            <w:r w:rsidR="00A609DF">
              <w:rPr>
                <w:webHidden/>
              </w:rPr>
              <w:tab/>
            </w:r>
            <w:r w:rsidR="00A609DF">
              <w:rPr>
                <w:webHidden/>
              </w:rPr>
              <w:fldChar w:fldCharType="begin"/>
            </w:r>
            <w:r w:rsidR="00A609DF">
              <w:rPr>
                <w:webHidden/>
              </w:rPr>
              <w:instrText xml:space="preserve"> PAGEREF _Toc252315 \h </w:instrText>
            </w:r>
            <w:r w:rsidR="00A609DF">
              <w:rPr>
                <w:webHidden/>
              </w:rPr>
            </w:r>
            <w:r w:rsidR="00A609DF">
              <w:rPr>
                <w:webHidden/>
              </w:rPr>
              <w:fldChar w:fldCharType="separate"/>
            </w:r>
            <w:r w:rsidR="00086917">
              <w:rPr>
                <w:webHidden/>
              </w:rPr>
              <w:t>12</w:t>
            </w:r>
            <w:r w:rsidR="00A609DF">
              <w:rPr>
                <w:webHidden/>
              </w:rPr>
              <w:fldChar w:fldCharType="end"/>
            </w:r>
          </w:hyperlink>
        </w:p>
        <w:p w:rsidR="00A609DF" w:rsidRDefault="009D79EA">
          <w:pPr>
            <w:pStyle w:val="T1"/>
            <w:rPr>
              <w:b w:val="0"/>
              <w:lang w:eastAsia="tr-TR"/>
            </w:rPr>
          </w:pPr>
          <w:hyperlink w:anchor="_Toc252316" w:history="1">
            <w:r w:rsidR="00A609DF" w:rsidRPr="00EF6039">
              <w:rPr>
                <w:rStyle w:val="Kpr"/>
              </w:rPr>
              <w:t>MADDE-18. MÜTEAHHİT'İN PERSONELİ</w:t>
            </w:r>
            <w:r w:rsidR="00A609DF">
              <w:rPr>
                <w:webHidden/>
              </w:rPr>
              <w:tab/>
            </w:r>
            <w:r w:rsidR="00A609DF">
              <w:rPr>
                <w:webHidden/>
              </w:rPr>
              <w:fldChar w:fldCharType="begin"/>
            </w:r>
            <w:r w:rsidR="00A609DF">
              <w:rPr>
                <w:webHidden/>
              </w:rPr>
              <w:instrText xml:space="preserve"> PAGEREF _Toc252316 \h </w:instrText>
            </w:r>
            <w:r w:rsidR="00A609DF">
              <w:rPr>
                <w:webHidden/>
              </w:rPr>
            </w:r>
            <w:r w:rsidR="00A609DF">
              <w:rPr>
                <w:webHidden/>
              </w:rPr>
              <w:fldChar w:fldCharType="separate"/>
            </w:r>
            <w:r w:rsidR="00086917">
              <w:rPr>
                <w:webHidden/>
              </w:rPr>
              <w:t>12</w:t>
            </w:r>
            <w:r w:rsidR="00A609DF">
              <w:rPr>
                <w:webHidden/>
              </w:rPr>
              <w:fldChar w:fldCharType="end"/>
            </w:r>
          </w:hyperlink>
        </w:p>
        <w:p w:rsidR="00A609DF" w:rsidRDefault="009D79EA">
          <w:pPr>
            <w:pStyle w:val="T1"/>
            <w:rPr>
              <w:b w:val="0"/>
              <w:lang w:eastAsia="tr-TR"/>
            </w:rPr>
          </w:pPr>
          <w:hyperlink w:anchor="_Toc252317" w:history="1">
            <w:r w:rsidR="00A609DF" w:rsidRPr="00EF6039">
              <w:rPr>
                <w:rStyle w:val="Kpr"/>
              </w:rPr>
              <w:t>MADDE-19. VARDİYA İŞİ</w:t>
            </w:r>
            <w:r w:rsidR="00A609DF">
              <w:rPr>
                <w:webHidden/>
              </w:rPr>
              <w:tab/>
            </w:r>
            <w:r w:rsidR="00A609DF">
              <w:rPr>
                <w:webHidden/>
              </w:rPr>
              <w:fldChar w:fldCharType="begin"/>
            </w:r>
            <w:r w:rsidR="00A609DF">
              <w:rPr>
                <w:webHidden/>
              </w:rPr>
              <w:instrText xml:space="preserve"> PAGEREF _Toc252317 \h </w:instrText>
            </w:r>
            <w:r w:rsidR="00A609DF">
              <w:rPr>
                <w:webHidden/>
              </w:rPr>
            </w:r>
            <w:r w:rsidR="00A609DF">
              <w:rPr>
                <w:webHidden/>
              </w:rPr>
              <w:fldChar w:fldCharType="separate"/>
            </w:r>
            <w:r w:rsidR="00086917">
              <w:rPr>
                <w:webHidden/>
              </w:rPr>
              <w:t>13</w:t>
            </w:r>
            <w:r w:rsidR="00A609DF">
              <w:rPr>
                <w:webHidden/>
              </w:rPr>
              <w:fldChar w:fldCharType="end"/>
            </w:r>
          </w:hyperlink>
        </w:p>
        <w:p w:rsidR="00A609DF" w:rsidRDefault="009D79EA">
          <w:pPr>
            <w:pStyle w:val="T1"/>
            <w:rPr>
              <w:b w:val="0"/>
              <w:lang w:eastAsia="tr-TR"/>
            </w:rPr>
          </w:pPr>
          <w:hyperlink w:anchor="_Toc252318" w:history="1">
            <w:r w:rsidR="00A609DF" w:rsidRPr="00EF6039">
              <w:rPr>
                <w:rStyle w:val="Kpr"/>
              </w:rPr>
              <w:t>MADDE-20. ÇEVRE ÇİTİ, AYDINLATMA ve KORUMA</w:t>
            </w:r>
            <w:r w:rsidR="00A609DF">
              <w:rPr>
                <w:webHidden/>
              </w:rPr>
              <w:tab/>
            </w:r>
            <w:r w:rsidR="00A609DF">
              <w:rPr>
                <w:webHidden/>
              </w:rPr>
              <w:fldChar w:fldCharType="begin"/>
            </w:r>
            <w:r w:rsidR="00A609DF">
              <w:rPr>
                <w:webHidden/>
              </w:rPr>
              <w:instrText xml:space="preserve"> PAGEREF _Toc252318 \h </w:instrText>
            </w:r>
            <w:r w:rsidR="00A609DF">
              <w:rPr>
                <w:webHidden/>
              </w:rPr>
            </w:r>
            <w:r w:rsidR="00A609DF">
              <w:rPr>
                <w:webHidden/>
              </w:rPr>
              <w:fldChar w:fldCharType="separate"/>
            </w:r>
            <w:r w:rsidR="00086917">
              <w:rPr>
                <w:webHidden/>
              </w:rPr>
              <w:t>13</w:t>
            </w:r>
            <w:r w:rsidR="00A609DF">
              <w:rPr>
                <w:webHidden/>
              </w:rPr>
              <w:fldChar w:fldCharType="end"/>
            </w:r>
          </w:hyperlink>
        </w:p>
        <w:p w:rsidR="00A609DF" w:rsidRDefault="009D79EA">
          <w:pPr>
            <w:pStyle w:val="T1"/>
            <w:rPr>
              <w:b w:val="0"/>
              <w:lang w:eastAsia="tr-TR"/>
            </w:rPr>
          </w:pPr>
          <w:hyperlink w:anchor="_Toc252319" w:history="1">
            <w:r w:rsidR="00A609DF" w:rsidRPr="00EF6039">
              <w:rPr>
                <w:rStyle w:val="Kpr"/>
              </w:rPr>
              <w:t>MADDE-21. ŞANTİYE TESİSLERİ</w:t>
            </w:r>
            <w:r w:rsidR="00A609DF">
              <w:rPr>
                <w:webHidden/>
              </w:rPr>
              <w:tab/>
            </w:r>
            <w:r w:rsidR="00A609DF">
              <w:rPr>
                <w:webHidden/>
              </w:rPr>
              <w:fldChar w:fldCharType="begin"/>
            </w:r>
            <w:r w:rsidR="00A609DF">
              <w:rPr>
                <w:webHidden/>
              </w:rPr>
              <w:instrText xml:space="preserve"> PAGEREF _Toc252319 \h </w:instrText>
            </w:r>
            <w:r w:rsidR="00A609DF">
              <w:rPr>
                <w:webHidden/>
              </w:rPr>
            </w:r>
            <w:r w:rsidR="00A609DF">
              <w:rPr>
                <w:webHidden/>
              </w:rPr>
              <w:fldChar w:fldCharType="separate"/>
            </w:r>
            <w:r w:rsidR="00086917">
              <w:rPr>
                <w:webHidden/>
              </w:rPr>
              <w:t>13</w:t>
            </w:r>
            <w:r w:rsidR="00A609DF">
              <w:rPr>
                <w:webHidden/>
              </w:rPr>
              <w:fldChar w:fldCharType="end"/>
            </w:r>
          </w:hyperlink>
        </w:p>
        <w:p w:rsidR="00A609DF" w:rsidRDefault="009D79EA">
          <w:pPr>
            <w:pStyle w:val="T1"/>
            <w:rPr>
              <w:b w:val="0"/>
              <w:lang w:eastAsia="tr-TR"/>
            </w:rPr>
          </w:pPr>
          <w:hyperlink w:anchor="_Toc252320" w:history="1">
            <w:r w:rsidR="00A609DF" w:rsidRPr="00EF6039">
              <w:rPr>
                <w:rStyle w:val="Kpr"/>
              </w:rPr>
              <w:t>MADDE-22. DİĞER MÜTEAHHİT'LERE SAĞLANAN KOLAYLIKLAR</w:t>
            </w:r>
            <w:r w:rsidR="00A609DF">
              <w:rPr>
                <w:webHidden/>
              </w:rPr>
              <w:tab/>
            </w:r>
            <w:r w:rsidR="00A609DF">
              <w:rPr>
                <w:webHidden/>
              </w:rPr>
              <w:fldChar w:fldCharType="begin"/>
            </w:r>
            <w:r w:rsidR="00A609DF">
              <w:rPr>
                <w:webHidden/>
              </w:rPr>
              <w:instrText xml:space="preserve"> PAGEREF _Toc252320 \h </w:instrText>
            </w:r>
            <w:r w:rsidR="00A609DF">
              <w:rPr>
                <w:webHidden/>
              </w:rPr>
            </w:r>
            <w:r w:rsidR="00A609DF">
              <w:rPr>
                <w:webHidden/>
              </w:rPr>
              <w:fldChar w:fldCharType="separate"/>
            </w:r>
            <w:r w:rsidR="00086917">
              <w:rPr>
                <w:webHidden/>
              </w:rPr>
              <w:t>13</w:t>
            </w:r>
            <w:r w:rsidR="00A609DF">
              <w:rPr>
                <w:webHidden/>
              </w:rPr>
              <w:fldChar w:fldCharType="end"/>
            </w:r>
          </w:hyperlink>
        </w:p>
        <w:p w:rsidR="00A609DF" w:rsidRDefault="009D79EA">
          <w:pPr>
            <w:pStyle w:val="T1"/>
            <w:rPr>
              <w:b w:val="0"/>
              <w:lang w:eastAsia="tr-TR"/>
            </w:rPr>
          </w:pPr>
          <w:hyperlink w:anchor="_Toc252321" w:history="1">
            <w:r w:rsidR="00A609DF" w:rsidRPr="00EF6039">
              <w:rPr>
                <w:rStyle w:val="Kpr"/>
              </w:rPr>
              <w:t>MADDE-23. KAZA VE ZARARA KARŞI SORUMLULUK</w:t>
            </w:r>
            <w:r w:rsidR="00A609DF">
              <w:rPr>
                <w:webHidden/>
              </w:rPr>
              <w:tab/>
            </w:r>
            <w:r w:rsidR="00A609DF">
              <w:rPr>
                <w:webHidden/>
              </w:rPr>
              <w:fldChar w:fldCharType="begin"/>
            </w:r>
            <w:r w:rsidR="00A609DF">
              <w:rPr>
                <w:webHidden/>
              </w:rPr>
              <w:instrText xml:space="preserve"> PAGEREF _Toc252321 \h </w:instrText>
            </w:r>
            <w:r w:rsidR="00A609DF">
              <w:rPr>
                <w:webHidden/>
              </w:rPr>
            </w:r>
            <w:r w:rsidR="00A609DF">
              <w:rPr>
                <w:webHidden/>
              </w:rPr>
              <w:fldChar w:fldCharType="separate"/>
            </w:r>
            <w:r w:rsidR="00086917">
              <w:rPr>
                <w:webHidden/>
              </w:rPr>
              <w:t>13</w:t>
            </w:r>
            <w:r w:rsidR="00A609DF">
              <w:rPr>
                <w:webHidden/>
              </w:rPr>
              <w:fldChar w:fldCharType="end"/>
            </w:r>
          </w:hyperlink>
        </w:p>
        <w:p w:rsidR="00A609DF" w:rsidRDefault="009D79EA">
          <w:pPr>
            <w:pStyle w:val="T1"/>
            <w:rPr>
              <w:b w:val="0"/>
              <w:lang w:eastAsia="tr-TR"/>
            </w:rPr>
          </w:pPr>
          <w:hyperlink w:anchor="_Toc252322" w:history="1">
            <w:r w:rsidR="00A609DF" w:rsidRPr="00EF6039">
              <w:rPr>
                <w:rStyle w:val="Kpr"/>
              </w:rPr>
              <w:t>MADDE-24. SİGORTA, MEVZUAT VE PATENT HAKLARI</w:t>
            </w:r>
            <w:r w:rsidR="00A609DF">
              <w:rPr>
                <w:webHidden/>
              </w:rPr>
              <w:tab/>
            </w:r>
            <w:r w:rsidR="00A609DF">
              <w:rPr>
                <w:webHidden/>
              </w:rPr>
              <w:fldChar w:fldCharType="begin"/>
            </w:r>
            <w:r w:rsidR="00A609DF">
              <w:rPr>
                <w:webHidden/>
              </w:rPr>
              <w:instrText xml:space="preserve"> PAGEREF _Toc252322 \h </w:instrText>
            </w:r>
            <w:r w:rsidR="00A609DF">
              <w:rPr>
                <w:webHidden/>
              </w:rPr>
            </w:r>
            <w:r w:rsidR="00A609DF">
              <w:rPr>
                <w:webHidden/>
              </w:rPr>
              <w:fldChar w:fldCharType="separate"/>
            </w:r>
            <w:r w:rsidR="00086917">
              <w:rPr>
                <w:webHidden/>
              </w:rPr>
              <w:t>14</w:t>
            </w:r>
            <w:r w:rsidR="00A609DF">
              <w:rPr>
                <w:webHidden/>
              </w:rPr>
              <w:fldChar w:fldCharType="end"/>
            </w:r>
          </w:hyperlink>
        </w:p>
        <w:p w:rsidR="00A609DF" w:rsidRDefault="009D79EA">
          <w:pPr>
            <w:pStyle w:val="T1"/>
            <w:rPr>
              <w:b w:val="0"/>
              <w:lang w:eastAsia="tr-TR"/>
            </w:rPr>
          </w:pPr>
          <w:hyperlink w:anchor="_Toc252323" w:history="1">
            <w:r w:rsidR="00A609DF" w:rsidRPr="00EF6039">
              <w:rPr>
                <w:rStyle w:val="Kpr"/>
              </w:rPr>
              <w:t>MADDE-25. ŞİRKETİN GENEL SORUMLULUKLARI</w:t>
            </w:r>
            <w:r w:rsidR="00A609DF">
              <w:rPr>
                <w:webHidden/>
              </w:rPr>
              <w:tab/>
            </w:r>
            <w:r w:rsidR="00A609DF">
              <w:rPr>
                <w:webHidden/>
              </w:rPr>
              <w:fldChar w:fldCharType="begin"/>
            </w:r>
            <w:r w:rsidR="00A609DF">
              <w:rPr>
                <w:webHidden/>
              </w:rPr>
              <w:instrText xml:space="preserve"> PAGEREF _Toc252323 \h </w:instrText>
            </w:r>
            <w:r w:rsidR="00A609DF">
              <w:rPr>
                <w:webHidden/>
              </w:rPr>
            </w:r>
            <w:r w:rsidR="00A609DF">
              <w:rPr>
                <w:webHidden/>
              </w:rPr>
              <w:fldChar w:fldCharType="separate"/>
            </w:r>
            <w:r w:rsidR="00086917">
              <w:rPr>
                <w:webHidden/>
              </w:rPr>
              <w:t>16</w:t>
            </w:r>
            <w:r w:rsidR="00A609DF">
              <w:rPr>
                <w:webHidden/>
              </w:rPr>
              <w:fldChar w:fldCharType="end"/>
            </w:r>
          </w:hyperlink>
        </w:p>
        <w:p w:rsidR="00A609DF" w:rsidRDefault="009D79EA">
          <w:pPr>
            <w:pStyle w:val="T1"/>
            <w:rPr>
              <w:b w:val="0"/>
              <w:lang w:eastAsia="tr-TR"/>
            </w:rPr>
          </w:pPr>
          <w:hyperlink w:anchor="_Toc252324" w:history="1">
            <w:r w:rsidR="00A609DF" w:rsidRPr="00EF6039">
              <w:rPr>
                <w:rStyle w:val="Kpr"/>
              </w:rPr>
              <w:t>MADDE-26. ÇALIŞMA SAATLERİ VE İLERLEME HIZI</w:t>
            </w:r>
            <w:r w:rsidR="00A609DF">
              <w:rPr>
                <w:webHidden/>
              </w:rPr>
              <w:tab/>
            </w:r>
            <w:r w:rsidR="00A609DF">
              <w:rPr>
                <w:webHidden/>
              </w:rPr>
              <w:fldChar w:fldCharType="begin"/>
            </w:r>
            <w:r w:rsidR="00A609DF">
              <w:rPr>
                <w:webHidden/>
              </w:rPr>
              <w:instrText xml:space="preserve"> PAGEREF _Toc252324 \h </w:instrText>
            </w:r>
            <w:r w:rsidR="00A609DF">
              <w:rPr>
                <w:webHidden/>
              </w:rPr>
            </w:r>
            <w:r w:rsidR="00A609DF">
              <w:rPr>
                <w:webHidden/>
              </w:rPr>
              <w:fldChar w:fldCharType="separate"/>
            </w:r>
            <w:r w:rsidR="00086917">
              <w:rPr>
                <w:webHidden/>
              </w:rPr>
              <w:t>16</w:t>
            </w:r>
            <w:r w:rsidR="00A609DF">
              <w:rPr>
                <w:webHidden/>
              </w:rPr>
              <w:fldChar w:fldCharType="end"/>
            </w:r>
          </w:hyperlink>
        </w:p>
        <w:p w:rsidR="00A609DF" w:rsidRDefault="009D79EA">
          <w:pPr>
            <w:pStyle w:val="T1"/>
            <w:rPr>
              <w:b w:val="0"/>
              <w:lang w:eastAsia="tr-TR"/>
            </w:rPr>
          </w:pPr>
          <w:hyperlink w:anchor="_Toc252325" w:history="1">
            <w:r w:rsidR="00A609DF" w:rsidRPr="00EF6039">
              <w:rPr>
                <w:rStyle w:val="Kpr"/>
              </w:rPr>
              <w:t>MADDE-27. İŞÇİLİK VE MALZEME</w:t>
            </w:r>
            <w:r w:rsidR="00A609DF">
              <w:rPr>
                <w:webHidden/>
              </w:rPr>
              <w:tab/>
            </w:r>
            <w:r w:rsidR="00A609DF">
              <w:rPr>
                <w:webHidden/>
              </w:rPr>
              <w:fldChar w:fldCharType="begin"/>
            </w:r>
            <w:r w:rsidR="00A609DF">
              <w:rPr>
                <w:webHidden/>
              </w:rPr>
              <w:instrText xml:space="preserve"> PAGEREF _Toc252325 \h </w:instrText>
            </w:r>
            <w:r w:rsidR="00A609DF">
              <w:rPr>
                <w:webHidden/>
              </w:rPr>
            </w:r>
            <w:r w:rsidR="00A609DF">
              <w:rPr>
                <w:webHidden/>
              </w:rPr>
              <w:fldChar w:fldCharType="separate"/>
            </w:r>
            <w:r w:rsidR="00086917">
              <w:rPr>
                <w:webHidden/>
              </w:rPr>
              <w:t>17</w:t>
            </w:r>
            <w:r w:rsidR="00A609DF">
              <w:rPr>
                <w:webHidden/>
              </w:rPr>
              <w:fldChar w:fldCharType="end"/>
            </w:r>
          </w:hyperlink>
        </w:p>
        <w:p w:rsidR="00A609DF" w:rsidRDefault="009D79EA">
          <w:pPr>
            <w:pStyle w:val="T1"/>
            <w:rPr>
              <w:b w:val="0"/>
              <w:lang w:eastAsia="tr-TR"/>
            </w:rPr>
          </w:pPr>
          <w:hyperlink w:anchor="_Toc252326" w:history="1">
            <w:r w:rsidR="00A609DF" w:rsidRPr="00EF6039">
              <w:rPr>
                <w:rStyle w:val="Kpr"/>
              </w:rPr>
              <w:t>MADDE-28. İŞ GÜVENLİK KURALLARI</w:t>
            </w:r>
            <w:r w:rsidR="00A609DF">
              <w:rPr>
                <w:webHidden/>
              </w:rPr>
              <w:tab/>
            </w:r>
            <w:r w:rsidR="00A609DF">
              <w:rPr>
                <w:webHidden/>
              </w:rPr>
              <w:fldChar w:fldCharType="begin"/>
            </w:r>
            <w:r w:rsidR="00A609DF">
              <w:rPr>
                <w:webHidden/>
              </w:rPr>
              <w:instrText xml:space="preserve"> PAGEREF _Toc252326 \h </w:instrText>
            </w:r>
            <w:r w:rsidR="00A609DF">
              <w:rPr>
                <w:webHidden/>
              </w:rPr>
            </w:r>
            <w:r w:rsidR="00A609DF">
              <w:rPr>
                <w:webHidden/>
              </w:rPr>
              <w:fldChar w:fldCharType="separate"/>
            </w:r>
            <w:r w:rsidR="00086917">
              <w:rPr>
                <w:webHidden/>
              </w:rPr>
              <w:t>19</w:t>
            </w:r>
            <w:r w:rsidR="00A609DF">
              <w:rPr>
                <w:webHidden/>
              </w:rPr>
              <w:fldChar w:fldCharType="end"/>
            </w:r>
          </w:hyperlink>
        </w:p>
        <w:p w:rsidR="00A609DF" w:rsidRDefault="009D79EA">
          <w:pPr>
            <w:pStyle w:val="T1"/>
            <w:rPr>
              <w:b w:val="0"/>
              <w:lang w:eastAsia="tr-TR"/>
            </w:rPr>
          </w:pPr>
          <w:hyperlink w:anchor="_Toc252327" w:history="1">
            <w:r w:rsidR="00A609DF" w:rsidRPr="00EF6039">
              <w:rPr>
                <w:rStyle w:val="Kpr"/>
              </w:rPr>
              <w:t>MADDE-29. İŞLERİN ASKIYA ALINMASI</w:t>
            </w:r>
            <w:r w:rsidR="00A609DF">
              <w:rPr>
                <w:webHidden/>
              </w:rPr>
              <w:tab/>
            </w:r>
            <w:r w:rsidR="00A609DF">
              <w:rPr>
                <w:webHidden/>
              </w:rPr>
              <w:fldChar w:fldCharType="begin"/>
            </w:r>
            <w:r w:rsidR="00A609DF">
              <w:rPr>
                <w:webHidden/>
              </w:rPr>
              <w:instrText xml:space="preserve"> PAGEREF _Toc252327 \h </w:instrText>
            </w:r>
            <w:r w:rsidR="00A609DF">
              <w:rPr>
                <w:webHidden/>
              </w:rPr>
            </w:r>
            <w:r w:rsidR="00A609DF">
              <w:rPr>
                <w:webHidden/>
              </w:rPr>
              <w:fldChar w:fldCharType="separate"/>
            </w:r>
            <w:r w:rsidR="00086917">
              <w:rPr>
                <w:webHidden/>
              </w:rPr>
              <w:t>20</w:t>
            </w:r>
            <w:r w:rsidR="00A609DF">
              <w:rPr>
                <w:webHidden/>
              </w:rPr>
              <w:fldChar w:fldCharType="end"/>
            </w:r>
          </w:hyperlink>
        </w:p>
        <w:p w:rsidR="00A609DF" w:rsidRDefault="009D79EA">
          <w:pPr>
            <w:pStyle w:val="T1"/>
            <w:rPr>
              <w:b w:val="0"/>
              <w:lang w:eastAsia="tr-TR"/>
            </w:rPr>
          </w:pPr>
          <w:hyperlink w:anchor="_Toc252328" w:history="1">
            <w:r w:rsidR="00A609DF" w:rsidRPr="00EF6039">
              <w:rPr>
                <w:rStyle w:val="Kpr"/>
              </w:rPr>
              <w:t>MADDE-30. GEÇİCİ KABUL ÖNCESİ KUSURLAR</w:t>
            </w:r>
            <w:r w:rsidR="00A609DF">
              <w:rPr>
                <w:webHidden/>
              </w:rPr>
              <w:tab/>
            </w:r>
            <w:r w:rsidR="00A609DF">
              <w:rPr>
                <w:webHidden/>
              </w:rPr>
              <w:fldChar w:fldCharType="begin"/>
            </w:r>
            <w:r w:rsidR="00A609DF">
              <w:rPr>
                <w:webHidden/>
              </w:rPr>
              <w:instrText xml:space="preserve"> PAGEREF _Toc252328 \h </w:instrText>
            </w:r>
            <w:r w:rsidR="00A609DF">
              <w:rPr>
                <w:webHidden/>
              </w:rPr>
            </w:r>
            <w:r w:rsidR="00A609DF">
              <w:rPr>
                <w:webHidden/>
              </w:rPr>
              <w:fldChar w:fldCharType="separate"/>
            </w:r>
            <w:r w:rsidR="00086917">
              <w:rPr>
                <w:webHidden/>
              </w:rPr>
              <w:t>21</w:t>
            </w:r>
            <w:r w:rsidR="00A609DF">
              <w:rPr>
                <w:webHidden/>
              </w:rPr>
              <w:fldChar w:fldCharType="end"/>
            </w:r>
          </w:hyperlink>
        </w:p>
        <w:p w:rsidR="00A609DF" w:rsidRDefault="009D79EA">
          <w:pPr>
            <w:pStyle w:val="T1"/>
            <w:rPr>
              <w:b w:val="0"/>
              <w:lang w:eastAsia="tr-TR"/>
            </w:rPr>
          </w:pPr>
          <w:hyperlink w:anchor="_Toc252329" w:history="1">
            <w:r w:rsidR="00A609DF" w:rsidRPr="00EF6039">
              <w:rPr>
                <w:rStyle w:val="Kpr"/>
              </w:rPr>
              <w:t>MADDE-31. ÇALIŞTIRMA VE GEÇİCİ KABUL MUAYENESİ</w:t>
            </w:r>
            <w:r w:rsidR="00A609DF">
              <w:rPr>
                <w:webHidden/>
              </w:rPr>
              <w:tab/>
            </w:r>
            <w:r w:rsidR="00A609DF">
              <w:rPr>
                <w:webHidden/>
              </w:rPr>
              <w:fldChar w:fldCharType="begin"/>
            </w:r>
            <w:r w:rsidR="00A609DF">
              <w:rPr>
                <w:webHidden/>
              </w:rPr>
              <w:instrText xml:space="preserve"> PAGEREF _Toc252329 \h </w:instrText>
            </w:r>
            <w:r w:rsidR="00A609DF">
              <w:rPr>
                <w:webHidden/>
              </w:rPr>
            </w:r>
            <w:r w:rsidR="00A609DF">
              <w:rPr>
                <w:webHidden/>
              </w:rPr>
              <w:fldChar w:fldCharType="separate"/>
            </w:r>
            <w:r w:rsidR="00086917">
              <w:rPr>
                <w:webHidden/>
              </w:rPr>
              <w:t>21</w:t>
            </w:r>
            <w:r w:rsidR="00A609DF">
              <w:rPr>
                <w:webHidden/>
              </w:rPr>
              <w:fldChar w:fldCharType="end"/>
            </w:r>
          </w:hyperlink>
        </w:p>
        <w:p w:rsidR="00A609DF" w:rsidRDefault="009D79EA">
          <w:pPr>
            <w:pStyle w:val="T1"/>
            <w:rPr>
              <w:b w:val="0"/>
              <w:lang w:eastAsia="tr-TR"/>
            </w:rPr>
          </w:pPr>
          <w:hyperlink w:anchor="_Toc252330" w:history="1">
            <w:r w:rsidR="00A609DF" w:rsidRPr="00EF6039">
              <w:rPr>
                <w:rStyle w:val="Kpr"/>
              </w:rPr>
              <w:t>MADDE-32. TAMAMLAMA İÇİN SÜRE UZATIMI</w:t>
            </w:r>
            <w:r w:rsidR="00A609DF">
              <w:rPr>
                <w:webHidden/>
              </w:rPr>
              <w:tab/>
            </w:r>
            <w:r w:rsidR="00A609DF">
              <w:rPr>
                <w:webHidden/>
              </w:rPr>
              <w:fldChar w:fldCharType="begin"/>
            </w:r>
            <w:r w:rsidR="00A609DF">
              <w:rPr>
                <w:webHidden/>
              </w:rPr>
              <w:instrText xml:space="preserve"> PAGEREF _Toc252330 \h </w:instrText>
            </w:r>
            <w:r w:rsidR="00A609DF">
              <w:rPr>
                <w:webHidden/>
              </w:rPr>
            </w:r>
            <w:r w:rsidR="00A609DF">
              <w:rPr>
                <w:webHidden/>
              </w:rPr>
              <w:fldChar w:fldCharType="separate"/>
            </w:r>
            <w:r w:rsidR="00086917">
              <w:rPr>
                <w:webHidden/>
              </w:rPr>
              <w:t>22</w:t>
            </w:r>
            <w:r w:rsidR="00A609DF">
              <w:rPr>
                <w:webHidden/>
              </w:rPr>
              <w:fldChar w:fldCharType="end"/>
            </w:r>
          </w:hyperlink>
        </w:p>
        <w:p w:rsidR="00A609DF" w:rsidRDefault="009D79EA">
          <w:pPr>
            <w:pStyle w:val="T1"/>
            <w:rPr>
              <w:b w:val="0"/>
              <w:lang w:eastAsia="tr-TR"/>
            </w:rPr>
          </w:pPr>
          <w:hyperlink w:anchor="_Toc252331" w:history="1">
            <w:r w:rsidR="00A609DF" w:rsidRPr="00EF6039">
              <w:rPr>
                <w:rStyle w:val="Kpr"/>
              </w:rPr>
              <w:t>MADDE-33. GEÇİCİ KABUL</w:t>
            </w:r>
            <w:r w:rsidR="00A609DF">
              <w:rPr>
                <w:webHidden/>
              </w:rPr>
              <w:tab/>
            </w:r>
            <w:r w:rsidR="00A609DF">
              <w:rPr>
                <w:webHidden/>
              </w:rPr>
              <w:fldChar w:fldCharType="begin"/>
            </w:r>
            <w:r w:rsidR="00A609DF">
              <w:rPr>
                <w:webHidden/>
              </w:rPr>
              <w:instrText xml:space="preserve"> PAGEREF _Toc252331 \h </w:instrText>
            </w:r>
            <w:r w:rsidR="00A609DF">
              <w:rPr>
                <w:webHidden/>
              </w:rPr>
            </w:r>
            <w:r w:rsidR="00A609DF">
              <w:rPr>
                <w:webHidden/>
              </w:rPr>
              <w:fldChar w:fldCharType="separate"/>
            </w:r>
            <w:r w:rsidR="00086917">
              <w:rPr>
                <w:webHidden/>
              </w:rPr>
              <w:t>23</w:t>
            </w:r>
            <w:r w:rsidR="00A609DF">
              <w:rPr>
                <w:webHidden/>
              </w:rPr>
              <w:fldChar w:fldCharType="end"/>
            </w:r>
          </w:hyperlink>
        </w:p>
        <w:p w:rsidR="00A609DF" w:rsidRDefault="009D79EA">
          <w:pPr>
            <w:pStyle w:val="T1"/>
            <w:rPr>
              <w:b w:val="0"/>
              <w:lang w:eastAsia="tr-TR"/>
            </w:rPr>
          </w:pPr>
          <w:hyperlink w:anchor="_Toc252332" w:history="1">
            <w:r w:rsidR="00A609DF" w:rsidRPr="00EF6039">
              <w:rPr>
                <w:rStyle w:val="Kpr"/>
              </w:rPr>
              <w:t>MADDE-34. GARANTİ SÜRESİ ve GEÇİCİ KABUL SONRASI KUSURLAR</w:t>
            </w:r>
            <w:r w:rsidR="00A609DF">
              <w:rPr>
                <w:webHidden/>
              </w:rPr>
              <w:tab/>
            </w:r>
            <w:r w:rsidR="00A609DF">
              <w:rPr>
                <w:webHidden/>
              </w:rPr>
              <w:fldChar w:fldCharType="begin"/>
            </w:r>
            <w:r w:rsidR="00A609DF">
              <w:rPr>
                <w:webHidden/>
              </w:rPr>
              <w:instrText xml:space="preserve"> PAGEREF _Toc252332 \h </w:instrText>
            </w:r>
            <w:r w:rsidR="00A609DF">
              <w:rPr>
                <w:webHidden/>
              </w:rPr>
            </w:r>
            <w:r w:rsidR="00A609DF">
              <w:rPr>
                <w:webHidden/>
              </w:rPr>
              <w:fldChar w:fldCharType="separate"/>
            </w:r>
            <w:r w:rsidR="00086917">
              <w:rPr>
                <w:webHidden/>
              </w:rPr>
              <w:t>23</w:t>
            </w:r>
            <w:r w:rsidR="00A609DF">
              <w:rPr>
                <w:webHidden/>
              </w:rPr>
              <w:fldChar w:fldCharType="end"/>
            </w:r>
          </w:hyperlink>
        </w:p>
        <w:p w:rsidR="00A609DF" w:rsidRDefault="009D79EA">
          <w:pPr>
            <w:pStyle w:val="T1"/>
            <w:rPr>
              <w:b w:val="0"/>
              <w:lang w:eastAsia="tr-TR"/>
            </w:rPr>
          </w:pPr>
          <w:hyperlink w:anchor="_Toc252333" w:history="1">
            <w:r w:rsidR="00A609DF" w:rsidRPr="00EF6039">
              <w:rPr>
                <w:rStyle w:val="Kpr"/>
              </w:rPr>
              <w:t>MADDE-35. DEĞİŞİKLİKLER</w:t>
            </w:r>
            <w:r w:rsidR="00A609DF">
              <w:rPr>
                <w:webHidden/>
              </w:rPr>
              <w:tab/>
            </w:r>
            <w:r w:rsidR="00A609DF">
              <w:rPr>
                <w:webHidden/>
              </w:rPr>
              <w:fldChar w:fldCharType="begin"/>
            </w:r>
            <w:r w:rsidR="00A609DF">
              <w:rPr>
                <w:webHidden/>
              </w:rPr>
              <w:instrText xml:space="preserve"> PAGEREF _Toc252333 \h </w:instrText>
            </w:r>
            <w:r w:rsidR="00A609DF">
              <w:rPr>
                <w:webHidden/>
              </w:rPr>
            </w:r>
            <w:r w:rsidR="00A609DF">
              <w:rPr>
                <w:webHidden/>
              </w:rPr>
              <w:fldChar w:fldCharType="separate"/>
            </w:r>
            <w:r w:rsidR="00086917">
              <w:rPr>
                <w:webHidden/>
              </w:rPr>
              <w:t>26</w:t>
            </w:r>
            <w:r w:rsidR="00A609DF">
              <w:rPr>
                <w:webHidden/>
              </w:rPr>
              <w:fldChar w:fldCharType="end"/>
            </w:r>
          </w:hyperlink>
        </w:p>
        <w:p w:rsidR="00A609DF" w:rsidRDefault="009D79EA">
          <w:pPr>
            <w:pStyle w:val="T1"/>
            <w:rPr>
              <w:b w:val="0"/>
              <w:lang w:eastAsia="tr-TR"/>
            </w:rPr>
          </w:pPr>
          <w:hyperlink w:anchor="_Toc252334" w:history="1">
            <w:r w:rsidR="00A609DF" w:rsidRPr="00EF6039">
              <w:rPr>
                <w:rStyle w:val="Kpr"/>
              </w:rPr>
              <w:t>MADDE-36. TESİS, GEÇİCİ İŞLER VE MÜTEAHHİT'E AİT EKİPMAN</w:t>
            </w:r>
            <w:r w:rsidR="00A609DF">
              <w:rPr>
                <w:webHidden/>
              </w:rPr>
              <w:tab/>
            </w:r>
            <w:r w:rsidR="00A609DF">
              <w:rPr>
                <w:webHidden/>
              </w:rPr>
              <w:fldChar w:fldCharType="begin"/>
            </w:r>
            <w:r w:rsidR="00A609DF">
              <w:rPr>
                <w:webHidden/>
              </w:rPr>
              <w:instrText xml:space="preserve"> PAGEREF _Toc252334 \h </w:instrText>
            </w:r>
            <w:r w:rsidR="00A609DF">
              <w:rPr>
                <w:webHidden/>
              </w:rPr>
            </w:r>
            <w:r w:rsidR="00A609DF">
              <w:rPr>
                <w:webHidden/>
              </w:rPr>
              <w:fldChar w:fldCharType="separate"/>
            </w:r>
            <w:r w:rsidR="00086917">
              <w:rPr>
                <w:webHidden/>
              </w:rPr>
              <w:t>27</w:t>
            </w:r>
            <w:r w:rsidR="00A609DF">
              <w:rPr>
                <w:webHidden/>
              </w:rPr>
              <w:fldChar w:fldCharType="end"/>
            </w:r>
          </w:hyperlink>
        </w:p>
        <w:p w:rsidR="00A609DF" w:rsidRDefault="009D79EA">
          <w:pPr>
            <w:pStyle w:val="T1"/>
            <w:rPr>
              <w:b w:val="0"/>
              <w:lang w:eastAsia="tr-TR"/>
            </w:rPr>
          </w:pPr>
          <w:hyperlink w:anchor="_Toc252335" w:history="1">
            <w:r w:rsidR="00A609DF" w:rsidRPr="00EF6039">
              <w:rPr>
                <w:rStyle w:val="Kpr"/>
              </w:rPr>
              <w:t>MADDE-37. KALEMLERE AYRILMIŞ FİYAT LİSTESİ</w:t>
            </w:r>
            <w:r w:rsidR="00A609DF">
              <w:rPr>
                <w:webHidden/>
              </w:rPr>
              <w:tab/>
            </w:r>
            <w:r w:rsidR="00A609DF">
              <w:rPr>
                <w:webHidden/>
              </w:rPr>
              <w:fldChar w:fldCharType="begin"/>
            </w:r>
            <w:r w:rsidR="00A609DF">
              <w:rPr>
                <w:webHidden/>
              </w:rPr>
              <w:instrText xml:space="preserve"> PAGEREF _Toc252335 \h </w:instrText>
            </w:r>
            <w:r w:rsidR="00A609DF">
              <w:rPr>
                <w:webHidden/>
              </w:rPr>
            </w:r>
            <w:r w:rsidR="00A609DF">
              <w:rPr>
                <w:webHidden/>
              </w:rPr>
              <w:fldChar w:fldCharType="separate"/>
            </w:r>
            <w:r w:rsidR="00086917">
              <w:rPr>
                <w:webHidden/>
              </w:rPr>
              <w:t>28</w:t>
            </w:r>
            <w:r w:rsidR="00A609DF">
              <w:rPr>
                <w:webHidden/>
              </w:rPr>
              <w:fldChar w:fldCharType="end"/>
            </w:r>
          </w:hyperlink>
        </w:p>
        <w:p w:rsidR="00A609DF" w:rsidRDefault="009D79EA">
          <w:pPr>
            <w:pStyle w:val="T1"/>
            <w:rPr>
              <w:b w:val="0"/>
              <w:lang w:eastAsia="tr-TR"/>
            </w:rPr>
          </w:pPr>
          <w:hyperlink w:anchor="_Toc252336" w:history="1">
            <w:r w:rsidR="00A609DF" w:rsidRPr="00EF6039">
              <w:rPr>
                <w:rStyle w:val="Kpr"/>
              </w:rPr>
              <w:t>MADDE-38. MÜTEAHHİTE YAPILACAK ÖDEMELER VE ŞARTLARI</w:t>
            </w:r>
            <w:r w:rsidR="00A609DF">
              <w:rPr>
                <w:webHidden/>
              </w:rPr>
              <w:tab/>
            </w:r>
            <w:r w:rsidR="00A609DF">
              <w:rPr>
                <w:webHidden/>
              </w:rPr>
              <w:fldChar w:fldCharType="begin"/>
            </w:r>
            <w:r w:rsidR="00A609DF">
              <w:rPr>
                <w:webHidden/>
              </w:rPr>
              <w:instrText xml:space="preserve"> PAGEREF _Toc252336 \h </w:instrText>
            </w:r>
            <w:r w:rsidR="00A609DF">
              <w:rPr>
                <w:webHidden/>
              </w:rPr>
            </w:r>
            <w:r w:rsidR="00A609DF">
              <w:rPr>
                <w:webHidden/>
              </w:rPr>
              <w:fldChar w:fldCharType="separate"/>
            </w:r>
            <w:r w:rsidR="00086917">
              <w:rPr>
                <w:webHidden/>
              </w:rPr>
              <w:t>28</w:t>
            </w:r>
            <w:r w:rsidR="00A609DF">
              <w:rPr>
                <w:webHidden/>
              </w:rPr>
              <w:fldChar w:fldCharType="end"/>
            </w:r>
          </w:hyperlink>
        </w:p>
        <w:p w:rsidR="00A609DF" w:rsidRDefault="009D79EA">
          <w:pPr>
            <w:pStyle w:val="T1"/>
            <w:rPr>
              <w:b w:val="0"/>
              <w:lang w:eastAsia="tr-TR"/>
            </w:rPr>
          </w:pPr>
          <w:hyperlink w:anchor="_Toc252337" w:history="1">
            <w:r w:rsidR="00A609DF" w:rsidRPr="00EF6039">
              <w:rPr>
                <w:rStyle w:val="Kpr"/>
              </w:rPr>
              <w:t>MADDE-39. SADECE KESİN KABUL TUTANAĞI İLE ONAYLAMA</w:t>
            </w:r>
            <w:r w:rsidR="00A609DF">
              <w:rPr>
                <w:webHidden/>
              </w:rPr>
              <w:tab/>
            </w:r>
            <w:r w:rsidR="00A609DF">
              <w:rPr>
                <w:webHidden/>
              </w:rPr>
              <w:fldChar w:fldCharType="begin"/>
            </w:r>
            <w:r w:rsidR="00A609DF">
              <w:rPr>
                <w:webHidden/>
              </w:rPr>
              <w:instrText xml:space="preserve"> PAGEREF _Toc252337 \h </w:instrText>
            </w:r>
            <w:r w:rsidR="00A609DF">
              <w:rPr>
                <w:webHidden/>
              </w:rPr>
            </w:r>
            <w:r w:rsidR="00A609DF">
              <w:rPr>
                <w:webHidden/>
              </w:rPr>
              <w:fldChar w:fldCharType="separate"/>
            </w:r>
            <w:r w:rsidR="00086917">
              <w:rPr>
                <w:webHidden/>
              </w:rPr>
              <w:t>29</w:t>
            </w:r>
            <w:r w:rsidR="00A609DF">
              <w:rPr>
                <w:webHidden/>
              </w:rPr>
              <w:fldChar w:fldCharType="end"/>
            </w:r>
          </w:hyperlink>
        </w:p>
        <w:p w:rsidR="00A609DF" w:rsidRDefault="009D79EA">
          <w:pPr>
            <w:pStyle w:val="T1"/>
            <w:rPr>
              <w:b w:val="0"/>
              <w:lang w:eastAsia="tr-TR"/>
            </w:rPr>
          </w:pPr>
          <w:hyperlink w:anchor="_Toc252338" w:history="1">
            <w:r w:rsidR="00A609DF" w:rsidRPr="00EF6039">
              <w:rPr>
                <w:rStyle w:val="Kpr"/>
              </w:rPr>
              <w:t>MADDE-40. İŞİN KESİN KABULÜ ve MÜTEAHHİT İLE ŞİRKETNİN YÜKÜMLÜLÜKLERİ</w:t>
            </w:r>
            <w:r w:rsidR="00A609DF">
              <w:rPr>
                <w:webHidden/>
              </w:rPr>
              <w:tab/>
            </w:r>
            <w:r w:rsidR="00A609DF">
              <w:rPr>
                <w:webHidden/>
              </w:rPr>
              <w:fldChar w:fldCharType="begin"/>
            </w:r>
            <w:r w:rsidR="00A609DF">
              <w:rPr>
                <w:webHidden/>
              </w:rPr>
              <w:instrText xml:space="preserve"> PAGEREF _Toc252338 \h </w:instrText>
            </w:r>
            <w:r w:rsidR="00A609DF">
              <w:rPr>
                <w:webHidden/>
              </w:rPr>
            </w:r>
            <w:r w:rsidR="00A609DF">
              <w:rPr>
                <w:webHidden/>
              </w:rPr>
              <w:fldChar w:fldCharType="separate"/>
            </w:r>
            <w:r w:rsidR="00086917">
              <w:rPr>
                <w:webHidden/>
              </w:rPr>
              <w:t>29</w:t>
            </w:r>
            <w:r w:rsidR="00A609DF">
              <w:rPr>
                <w:webHidden/>
              </w:rPr>
              <w:fldChar w:fldCharType="end"/>
            </w:r>
          </w:hyperlink>
        </w:p>
        <w:p w:rsidR="00A609DF" w:rsidRDefault="009D79EA">
          <w:pPr>
            <w:pStyle w:val="T1"/>
            <w:rPr>
              <w:b w:val="0"/>
              <w:lang w:eastAsia="tr-TR"/>
            </w:rPr>
          </w:pPr>
          <w:hyperlink w:anchor="_Toc252339" w:history="1">
            <w:r w:rsidR="00A609DF" w:rsidRPr="00EF6039">
              <w:rPr>
                <w:rStyle w:val="Kpr"/>
              </w:rPr>
              <w:t>MADDE-41. MÜTEAHHİDİN KUSURU, TASFİYE, İFLAS İLE ÖNLEMLER VE YETKİLER</w:t>
            </w:r>
            <w:r w:rsidR="00A609DF">
              <w:rPr>
                <w:webHidden/>
              </w:rPr>
              <w:tab/>
            </w:r>
            <w:r w:rsidR="00A609DF">
              <w:rPr>
                <w:webHidden/>
              </w:rPr>
              <w:fldChar w:fldCharType="begin"/>
            </w:r>
            <w:r w:rsidR="00A609DF">
              <w:rPr>
                <w:webHidden/>
              </w:rPr>
              <w:instrText xml:space="preserve"> PAGEREF _Toc252339 \h </w:instrText>
            </w:r>
            <w:r w:rsidR="00A609DF">
              <w:rPr>
                <w:webHidden/>
              </w:rPr>
            </w:r>
            <w:r w:rsidR="00A609DF">
              <w:rPr>
                <w:webHidden/>
              </w:rPr>
              <w:fldChar w:fldCharType="separate"/>
            </w:r>
            <w:r w:rsidR="00086917">
              <w:rPr>
                <w:webHidden/>
              </w:rPr>
              <w:t>30</w:t>
            </w:r>
            <w:r w:rsidR="00A609DF">
              <w:rPr>
                <w:webHidden/>
              </w:rPr>
              <w:fldChar w:fldCharType="end"/>
            </w:r>
          </w:hyperlink>
        </w:p>
        <w:p w:rsidR="00A609DF" w:rsidRDefault="009D79EA">
          <w:pPr>
            <w:pStyle w:val="T1"/>
            <w:rPr>
              <w:b w:val="0"/>
              <w:lang w:eastAsia="tr-TR"/>
            </w:rPr>
          </w:pPr>
          <w:hyperlink w:anchor="_Toc252340" w:history="1">
            <w:r w:rsidR="00A609DF" w:rsidRPr="00EF6039">
              <w:rPr>
                <w:rStyle w:val="Kpr"/>
              </w:rPr>
              <w:t>MADDE-42 MONTAJ, İŞLETMEYE ALMA, EĞİTİM, BAKIM ONARIM, YEDEK PARÇA GİBİ DESTEK HİZMETLERİNE AİT ŞARTLAR</w:t>
            </w:r>
            <w:r w:rsidR="00A609DF">
              <w:rPr>
                <w:webHidden/>
              </w:rPr>
              <w:tab/>
            </w:r>
            <w:r w:rsidR="00A609DF">
              <w:rPr>
                <w:webHidden/>
              </w:rPr>
              <w:fldChar w:fldCharType="begin"/>
            </w:r>
            <w:r w:rsidR="00A609DF">
              <w:rPr>
                <w:webHidden/>
              </w:rPr>
              <w:instrText xml:space="preserve"> PAGEREF _Toc252340 \h </w:instrText>
            </w:r>
            <w:r w:rsidR="00A609DF">
              <w:rPr>
                <w:webHidden/>
              </w:rPr>
            </w:r>
            <w:r w:rsidR="00A609DF">
              <w:rPr>
                <w:webHidden/>
              </w:rPr>
              <w:fldChar w:fldCharType="separate"/>
            </w:r>
            <w:r w:rsidR="00086917">
              <w:rPr>
                <w:webHidden/>
              </w:rPr>
              <w:t>31</w:t>
            </w:r>
            <w:r w:rsidR="00A609DF">
              <w:rPr>
                <w:webHidden/>
              </w:rPr>
              <w:fldChar w:fldCharType="end"/>
            </w:r>
          </w:hyperlink>
        </w:p>
        <w:p w:rsidR="00A609DF" w:rsidRDefault="009D79EA">
          <w:pPr>
            <w:pStyle w:val="T1"/>
            <w:rPr>
              <w:b w:val="0"/>
              <w:lang w:eastAsia="tr-TR"/>
            </w:rPr>
          </w:pPr>
          <w:hyperlink w:anchor="_Toc252341" w:history="1">
            <w:r w:rsidR="00A609DF" w:rsidRPr="00EF6039">
              <w:rPr>
                <w:rStyle w:val="Kpr"/>
              </w:rPr>
              <w:t>MADDE-43 İŞ SAHASI VE TEMİZLİK</w:t>
            </w:r>
            <w:r w:rsidR="00A609DF">
              <w:rPr>
                <w:webHidden/>
              </w:rPr>
              <w:tab/>
            </w:r>
            <w:r w:rsidR="00A609DF">
              <w:rPr>
                <w:webHidden/>
              </w:rPr>
              <w:fldChar w:fldCharType="begin"/>
            </w:r>
            <w:r w:rsidR="00A609DF">
              <w:rPr>
                <w:webHidden/>
              </w:rPr>
              <w:instrText xml:space="preserve"> PAGEREF _Toc252341 \h </w:instrText>
            </w:r>
            <w:r w:rsidR="00A609DF">
              <w:rPr>
                <w:webHidden/>
              </w:rPr>
            </w:r>
            <w:r w:rsidR="00A609DF">
              <w:rPr>
                <w:webHidden/>
              </w:rPr>
              <w:fldChar w:fldCharType="separate"/>
            </w:r>
            <w:r w:rsidR="00086917">
              <w:rPr>
                <w:webHidden/>
              </w:rPr>
              <w:t>32</w:t>
            </w:r>
            <w:r w:rsidR="00A609DF">
              <w:rPr>
                <w:webHidden/>
              </w:rPr>
              <w:fldChar w:fldCharType="end"/>
            </w:r>
          </w:hyperlink>
        </w:p>
        <w:p w:rsidR="00A609DF" w:rsidRDefault="009D79EA">
          <w:pPr>
            <w:pStyle w:val="T1"/>
            <w:rPr>
              <w:b w:val="0"/>
              <w:lang w:eastAsia="tr-TR"/>
            </w:rPr>
          </w:pPr>
          <w:hyperlink w:anchor="_Toc252342" w:history="1">
            <w:r w:rsidR="00A609DF" w:rsidRPr="00EF6039">
              <w:rPr>
                <w:rStyle w:val="Kpr"/>
              </w:rPr>
              <w:t>MADDE-44. İHTİLAFLAR VE MAHKEME</w:t>
            </w:r>
            <w:r w:rsidR="00A609DF">
              <w:rPr>
                <w:webHidden/>
              </w:rPr>
              <w:tab/>
            </w:r>
            <w:r w:rsidR="00A609DF">
              <w:rPr>
                <w:webHidden/>
              </w:rPr>
              <w:fldChar w:fldCharType="begin"/>
            </w:r>
            <w:r w:rsidR="00A609DF">
              <w:rPr>
                <w:webHidden/>
              </w:rPr>
              <w:instrText xml:space="preserve"> PAGEREF _Toc252342 \h </w:instrText>
            </w:r>
            <w:r w:rsidR="00A609DF">
              <w:rPr>
                <w:webHidden/>
              </w:rPr>
            </w:r>
            <w:r w:rsidR="00A609DF">
              <w:rPr>
                <w:webHidden/>
              </w:rPr>
              <w:fldChar w:fldCharType="separate"/>
            </w:r>
            <w:r w:rsidR="00086917">
              <w:rPr>
                <w:webHidden/>
              </w:rPr>
              <w:t>33</w:t>
            </w:r>
            <w:r w:rsidR="00A609DF">
              <w:rPr>
                <w:webHidden/>
              </w:rPr>
              <w:fldChar w:fldCharType="end"/>
            </w:r>
          </w:hyperlink>
        </w:p>
        <w:p w:rsidR="00A609DF" w:rsidRDefault="009D79EA">
          <w:pPr>
            <w:pStyle w:val="T1"/>
            <w:rPr>
              <w:b w:val="0"/>
              <w:lang w:eastAsia="tr-TR"/>
            </w:rPr>
          </w:pPr>
          <w:hyperlink w:anchor="_Toc252343" w:history="1">
            <w:r w:rsidR="00A609DF" w:rsidRPr="00EF6039">
              <w:rPr>
                <w:rStyle w:val="Kpr"/>
              </w:rPr>
              <w:t>MADDE-45 BİLDİRİMLER</w:t>
            </w:r>
            <w:r w:rsidR="00A609DF">
              <w:rPr>
                <w:webHidden/>
              </w:rPr>
              <w:tab/>
            </w:r>
            <w:r w:rsidR="00A609DF">
              <w:rPr>
                <w:webHidden/>
              </w:rPr>
              <w:fldChar w:fldCharType="begin"/>
            </w:r>
            <w:r w:rsidR="00A609DF">
              <w:rPr>
                <w:webHidden/>
              </w:rPr>
              <w:instrText xml:space="preserve"> PAGEREF _Toc252343 \h </w:instrText>
            </w:r>
            <w:r w:rsidR="00A609DF">
              <w:rPr>
                <w:webHidden/>
              </w:rPr>
            </w:r>
            <w:r w:rsidR="00A609DF">
              <w:rPr>
                <w:webHidden/>
              </w:rPr>
              <w:fldChar w:fldCharType="separate"/>
            </w:r>
            <w:r w:rsidR="00086917">
              <w:rPr>
                <w:webHidden/>
              </w:rPr>
              <w:t>33</w:t>
            </w:r>
            <w:r w:rsidR="00A609DF">
              <w:rPr>
                <w:webHidden/>
              </w:rPr>
              <w:fldChar w:fldCharType="end"/>
            </w:r>
          </w:hyperlink>
        </w:p>
        <w:p w:rsidR="00A609DF" w:rsidRDefault="009D79EA">
          <w:pPr>
            <w:pStyle w:val="T1"/>
            <w:rPr>
              <w:b w:val="0"/>
              <w:lang w:eastAsia="tr-TR"/>
            </w:rPr>
          </w:pPr>
          <w:hyperlink w:anchor="_Toc252344" w:history="1">
            <w:r w:rsidR="00A609DF" w:rsidRPr="00EF6039">
              <w:rPr>
                <w:rStyle w:val="Kpr"/>
              </w:rPr>
              <w:t>MADDE-46. SÖZLEŞME İLE İLGİLİ MASRAFLAR, HARÇLAR, VERGİLER VE SOSYAL SİGORTA PRİMLERİ</w:t>
            </w:r>
            <w:r w:rsidR="00A609DF">
              <w:rPr>
                <w:webHidden/>
              </w:rPr>
              <w:tab/>
            </w:r>
            <w:r w:rsidR="00A609DF">
              <w:rPr>
                <w:webHidden/>
              </w:rPr>
              <w:fldChar w:fldCharType="begin"/>
            </w:r>
            <w:r w:rsidR="00A609DF">
              <w:rPr>
                <w:webHidden/>
              </w:rPr>
              <w:instrText xml:space="preserve"> PAGEREF _Toc252344 \h </w:instrText>
            </w:r>
            <w:r w:rsidR="00A609DF">
              <w:rPr>
                <w:webHidden/>
              </w:rPr>
            </w:r>
            <w:r w:rsidR="00A609DF">
              <w:rPr>
                <w:webHidden/>
              </w:rPr>
              <w:fldChar w:fldCharType="separate"/>
            </w:r>
            <w:r w:rsidR="00086917">
              <w:rPr>
                <w:webHidden/>
              </w:rPr>
              <w:t>33</w:t>
            </w:r>
            <w:r w:rsidR="00A609DF">
              <w:rPr>
                <w:webHidden/>
              </w:rPr>
              <w:fldChar w:fldCharType="end"/>
            </w:r>
          </w:hyperlink>
        </w:p>
        <w:p w:rsidR="00A609DF" w:rsidRDefault="009D79EA">
          <w:pPr>
            <w:pStyle w:val="T1"/>
            <w:rPr>
              <w:b w:val="0"/>
              <w:lang w:eastAsia="tr-TR"/>
            </w:rPr>
          </w:pPr>
          <w:hyperlink w:anchor="_Toc252345" w:history="1">
            <w:r w:rsidR="00A609DF" w:rsidRPr="00EF6039">
              <w:rPr>
                <w:rStyle w:val="Kpr"/>
              </w:rPr>
              <w:t>MADDE-47. İLAVE MALZEMELER (ŞAYET SÖZKONUSU İSE)</w:t>
            </w:r>
            <w:r w:rsidR="00A609DF">
              <w:rPr>
                <w:webHidden/>
              </w:rPr>
              <w:tab/>
            </w:r>
            <w:r w:rsidR="00A609DF">
              <w:rPr>
                <w:webHidden/>
              </w:rPr>
              <w:fldChar w:fldCharType="begin"/>
            </w:r>
            <w:r w:rsidR="00A609DF">
              <w:rPr>
                <w:webHidden/>
              </w:rPr>
              <w:instrText xml:space="preserve"> PAGEREF _Toc252345 \h </w:instrText>
            </w:r>
            <w:r w:rsidR="00A609DF">
              <w:rPr>
                <w:webHidden/>
              </w:rPr>
            </w:r>
            <w:r w:rsidR="00A609DF">
              <w:rPr>
                <w:webHidden/>
              </w:rPr>
              <w:fldChar w:fldCharType="separate"/>
            </w:r>
            <w:r w:rsidR="00086917">
              <w:rPr>
                <w:webHidden/>
              </w:rPr>
              <w:t>34</w:t>
            </w:r>
            <w:r w:rsidR="00A609DF">
              <w:rPr>
                <w:webHidden/>
              </w:rPr>
              <w:fldChar w:fldCharType="end"/>
            </w:r>
          </w:hyperlink>
        </w:p>
        <w:p w:rsidR="00A609DF" w:rsidRDefault="009D79EA">
          <w:pPr>
            <w:pStyle w:val="T1"/>
            <w:rPr>
              <w:b w:val="0"/>
              <w:lang w:eastAsia="tr-TR"/>
            </w:rPr>
          </w:pPr>
          <w:hyperlink w:anchor="_Toc252346" w:history="1">
            <w:r w:rsidR="00A609DF" w:rsidRPr="00EF6039">
              <w:rPr>
                <w:rStyle w:val="Kpr"/>
              </w:rPr>
              <w:t>MADDE-48 BAKIM ONARIM VE YEDEK PARÇALAR</w:t>
            </w:r>
            <w:r w:rsidR="00A609DF">
              <w:rPr>
                <w:webHidden/>
              </w:rPr>
              <w:tab/>
            </w:r>
            <w:r w:rsidR="00A609DF">
              <w:rPr>
                <w:webHidden/>
              </w:rPr>
              <w:fldChar w:fldCharType="begin"/>
            </w:r>
            <w:r w:rsidR="00A609DF">
              <w:rPr>
                <w:webHidden/>
              </w:rPr>
              <w:instrText xml:space="preserve"> PAGEREF _Toc252346 \h </w:instrText>
            </w:r>
            <w:r w:rsidR="00A609DF">
              <w:rPr>
                <w:webHidden/>
              </w:rPr>
            </w:r>
            <w:r w:rsidR="00A609DF">
              <w:rPr>
                <w:webHidden/>
              </w:rPr>
              <w:fldChar w:fldCharType="separate"/>
            </w:r>
            <w:r w:rsidR="00086917">
              <w:rPr>
                <w:webHidden/>
              </w:rPr>
              <w:t>34</w:t>
            </w:r>
            <w:r w:rsidR="00A609DF">
              <w:rPr>
                <w:webHidden/>
              </w:rPr>
              <w:fldChar w:fldCharType="end"/>
            </w:r>
          </w:hyperlink>
        </w:p>
        <w:p w:rsidR="00A609DF" w:rsidRDefault="009D79EA">
          <w:pPr>
            <w:pStyle w:val="T1"/>
            <w:rPr>
              <w:b w:val="0"/>
              <w:lang w:eastAsia="tr-TR"/>
            </w:rPr>
          </w:pPr>
          <w:hyperlink w:anchor="_Toc252347" w:history="1">
            <w:r w:rsidR="00A609DF" w:rsidRPr="00EF6039">
              <w:rPr>
                <w:rStyle w:val="Kpr"/>
              </w:rPr>
              <w:t>MADDE-49. İŞLERİN GERÇEKLEŞTİRİLMESİNDE GÖZ ÖNÜNE ALINACAK HUSUSLAR</w:t>
            </w:r>
            <w:r w:rsidR="00A609DF">
              <w:rPr>
                <w:webHidden/>
              </w:rPr>
              <w:tab/>
            </w:r>
            <w:r w:rsidR="00A609DF">
              <w:rPr>
                <w:webHidden/>
              </w:rPr>
              <w:fldChar w:fldCharType="begin"/>
            </w:r>
            <w:r w:rsidR="00A609DF">
              <w:rPr>
                <w:webHidden/>
              </w:rPr>
              <w:instrText xml:space="preserve"> PAGEREF _Toc252347 \h </w:instrText>
            </w:r>
            <w:r w:rsidR="00A609DF">
              <w:rPr>
                <w:webHidden/>
              </w:rPr>
            </w:r>
            <w:r w:rsidR="00A609DF">
              <w:rPr>
                <w:webHidden/>
              </w:rPr>
              <w:fldChar w:fldCharType="separate"/>
            </w:r>
            <w:r w:rsidR="00086917">
              <w:rPr>
                <w:webHidden/>
              </w:rPr>
              <w:t>34</w:t>
            </w:r>
            <w:r w:rsidR="00A609DF">
              <w:rPr>
                <w:webHidden/>
              </w:rPr>
              <w:fldChar w:fldCharType="end"/>
            </w:r>
          </w:hyperlink>
        </w:p>
        <w:p w:rsidR="00A609DF" w:rsidRDefault="009D79EA">
          <w:pPr>
            <w:pStyle w:val="T1"/>
            <w:rPr>
              <w:b w:val="0"/>
              <w:lang w:eastAsia="tr-TR"/>
            </w:rPr>
          </w:pPr>
          <w:hyperlink w:anchor="_Toc252348" w:history="1">
            <w:r w:rsidR="00A609DF" w:rsidRPr="00EF6039">
              <w:rPr>
                <w:rStyle w:val="Kpr"/>
              </w:rPr>
              <w:t>MADDE-50. ŞİRKETNİN FAİZ TALEP ETME HAKKI</w:t>
            </w:r>
            <w:r w:rsidR="00A609DF">
              <w:rPr>
                <w:webHidden/>
              </w:rPr>
              <w:tab/>
            </w:r>
            <w:r w:rsidR="00A609DF">
              <w:rPr>
                <w:webHidden/>
              </w:rPr>
              <w:fldChar w:fldCharType="begin"/>
            </w:r>
            <w:r w:rsidR="00A609DF">
              <w:rPr>
                <w:webHidden/>
              </w:rPr>
              <w:instrText xml:space="preserve"> PAGEREF _Toc252348 \h </w:instrText>
            </w:r>
            <w:r w:rsidR="00A609DF">
              <w:rPr>
                <w:webHidden/>
              </w:rPr>
            </w:r>
            <w:r w:rsidR="00A609DF">
              <w:rPr>
                <w:webHidden/>
              </w:rPr>
              <w:fldChar w:fldCharType="separate"/>
            </w:r>
            <w:r w:rsidR="00086917">
              <w:rPr>
                <w:webHidden/>
              </w:rPr>
              <w:t>34</w:t>
            </w:r>
            <w:r w:rsidR="00A609DF">
              <w:rPr>
                <w:webHidden/>
              </w:rPr>
              <w:fldChar w:fldCharType="end"/>
            </w:r>
          </w:hyperlink>
        </w:p>
        <w:p w:rsidR="00A609DF" w:rsidRDefault="009D79EA">
          <w:pPr>
            <w:pStyle w:val="T1"/>
            <w:rPr>
              <w:b w:val="0"/>
              <w:lang w:eastAsia="tr-TR"/>
            </w:rPr>
          </w:pPr>
          <w:hyperlink w:anchor="_Toc252349" w:history="1">
            <w:r w:rsidR="00A609DF" w:rsidRPr="00EF6039">
              <w:rPr>
                <w:rStyle w:val="Kpr"/>
              </w:rPr>
              <w:t>MADDE-51. HÜKÜM BULUNMAYAN HALLER</w:t>
            </w:r>
            <w:r w:rsidR="00A609DF">
              <w:rPr>
                <w:webHidden/>
              </w:rPr>
              <w:tab/>
            </w:r>
            <w:r w:rsidR="00A609DF">
              <w:rPr>
                <w:webHidden/>
              </w:rPr>
              <w:fldChar w:fldCharType="begin"/>
            </w:r>
            <w:r w:rsidR="00A609DF">
              <w:rPr>
                <w:webHidden/>
              </w:rPr>
              <w:instrText xml:space="preserve"> PAGEREF _Toc252349 \h </w:instrText>
            </w:r>
            <w:r w:rsidR="00A609DF">
              <w:rPr>
                <w:webHidden/>
              </w:rPr>
            </w:r>
            <w:r w:rsidR="00A609DF">
              <w:rPr>
                <w:webHidden/>
              </w:rPr>
              <w:fldChar w:fldCharType="separate"/>
            </w:r>
            <w:r w:rsidR="00086917">
              <w:rPr>
                <w:webHidden/>
              </w:rPr>
              <w:t>34</w:t>
            </w:r>
            <w:r w:rsidR="00A609DF">
              <w:rPr>
                <w:webHidden/>
              </w:rPr>
              <w:fldChar w:fldCharType="end"/>
            </w:r>
          </w:hyperlink>
        </w:p>
        <w:p w:rsidR="00454F0B" w:rsidRPr="006838E5" w:rsidRDefault="00151A12">
          <w:r w:rsidRPr="006838E5">
            <w:fldChar w:fldCharType="end"/>
          </w:r>
        </w:p>
      </w:sdtContent>
    </w:sdt>
    <w:p w:rsidR="000434A8" w:rsidRDefault="000434A8"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750469" w:rsidRDefault="00750469" w:rsidP="00252BF6">
      <w:pPr>
        <w:jc w:val="center"/>
        <w:rPr>
          <w:b/>
          <w:sz w:val="24"/>
          <w:szCs w:val="24"/>
        </w:rPr>
      </w:pPr>
    </w:p>
    <w:p w:rsidR="00750469" w:rsidRDefault="00750469" w:rsidP="00252BF6">
      <w:pPr>
        <w:jc w:val="center"/>
        <w:rPr>
          <w:b/>
          <w:sz w:val="24"/>
          <w:szCs w:val="24"/>
        </w:rPr>
      </w:pPr>
    </w:p>
    <w:p w:rsidR="00750469" w:rsidRDefault="00750469" w:rsidP="00252BF6">
      <w:pPr>
        <w:jc w:val="center"/>
        <w:rPr>
          <w:b/>
          <w:sz w:val="24"/>
          <w:szCs w:val="24"/>
        </w:rPr>
      </w:pPr>
    </w:p>
    <w:p w:rsidR="006B02BB" w:rsidRDefault="006B02BB" w:rsidP="00252BF6">
      <w:pPr>
        <w:jc w:val="center"/>
        <w:rPr>
          <w:b/>
          <w:sz w:val="24"/>
          <w:szCs w:val="24"/>
        </w:rPr>
      </w:pPr>
    </w:p>
    <w:p w:rsidR="003647E8" w:rsidRDefault="003647E8"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6B02BB" w:rsidRDefault="006B02BB" w:rsidP="00252BF6">
      <w:pPr>
        <w:jc w:val="center"/>
        <w:rPr>
          <w:b/>
          <w:sz w:val="24"/>
          <w:szCs w:val="24"/>
        </w:rPr>
      </w:pPr>
    </w:p>
    <w:p w:rsidR="00005992" w:rsidRPr="005905EE" w:rsidRDefault="00005992" w:rsidP="00005992">
      <w:pPr>
        <w:jc w:val="center"/>
        <w:outlineLvl w:val="0"/>
        <w:rPr>
          <w:b/>
          <w:sz w:val="28"/>
          <w:szCs w:val="28"/>
          <w:u w:val="single"/>
        </w:rPr>
      </w:pPr>
      <w:bookmarkStart w:id="0" w:name="_Toc252298"/>
      <w:r w:rsidRPr="005905EE">
        <w:rPr>
          <w:b/>
          <w:sz w:val="28"/>
          <w:szCs w:val="28"/>
          <w:u w:val="single"/>
        </w:rPr>
        <w:lastRenderedPageBreak/>
        <w:t>SÖZLEŞME GENEL ŞARTLARI</w:t>
      </w:r>
      <w:bookmarkEnd w:id="0"/>
    </w:p>
    <w:p w:rsidR="00005992" w:rsidRDefault="00005992" w:rsidP="00005992">
      <w:pPr>
        <w:jc w:val="both"/>
        <w:rPr>
          <w:sz w:val="24"/>
        </w:rPr>
      </w:pPr>
    </w:p>
    <w:p w:rsidR="00005992" w:rsidRPr="0024403F" w:rsidRDefault="00005992" w:rsidP="00005992">
      <w:pPr>
        <w:jc w:val="both"/>
        <w:outlineLvl w:val="0"/>
        <w:rPr>
          <w:b/>
          <w:sz w:val="24"/>
        </w:rPr>
      </w:pPr>
      <w:bookmarkStart w:id="1" w:name="_Toc252299"/>
      <w:r w:rsidRPr="0024403F">
        <w:rPr>
          <w:b/>
          <w:sz w:val="24"/>
        </w:rPr>
        <w:t>MADDE-1. SÖZLEŞMENİN TARAFLARI</w:t>
      </w:r>
      <w:bookmarkEnd w:id="1"/>
    </w:p>
    <w:p w:rsidR="00005992" w:rsidRDefault="00005992" w:rsidP="00005992">
      <w:pPr>
        <w:jc w:val="both"/>
        <w:rPr>
          <w:sz w:val="24"/>
        </w:rPr>
      </w:pPr>
    </w:p>
    <w:p w:rsidR="00005992" w:rsidRPr="00005992" w:rsidRDefault="00005992" w:rsidP="00005992">
      <w:pPr>
        <w:tabs>
          <w:tab w:val="left" w:pos="9496"/>
        </w:tabs>
        <w:ind w:right="-2"/>
        <w:jc w:val="both"/>
        <w:rPr>
          <w:sz w:val="24"/>
          <w:szCs w:val="24"/>
        </w:rPr>
      </w:pPr>
      <w:r>
        <w:rPr>
          <w:sz w:val="24"/>
        </w:rPr>
        <w:t xml:space="preserve">İşbu sözleşme bir taraftan bundan böyle  'Şirket' olarak adlandırılan </w:t>
      </w:r>
      <w:r w:rsidRPr="00236D57">
        <w:rPr>
          <w:sz w:val="24"/>
          <w:szCs w:val="24"/>
        </w:rPr>
        <w:t>Dumlupınar Bul. NO:252 D Blok Kat 27 Çankaya/ANKARA</w:t>
      </w:r>
      <w:r>
        <w:rPr>
          <w:sz w:val="24"/>
        </w:rPr>
        <w:t xml:space="preserve"> adresinde mukim </w:t>
      </w:r>
      <w:r w:rsidRPr="00236D57">
        <w:rPr>
          <w:sz w:val="24"/>
          <w:szCs w:val="24"/>
        </w:rPr>
        <w:t xml:space="preserve">TMO-TOBB Tarım Ürünleri Lisanslı Depoculuk San. Ve Tic. A.Ş. </w:t>
      </w:r>
      <w:r>
        <w:rPr>
          <w:sz w:val="24"/>
        </w:rPr>
        <w:t xml:space="preserve">ile diğer taraftan, bundan böyle 'Müteahhit' olarak adlandırılan  </w:t>
      </w:r>
      <w:proofErr w:type="gramStart"/>
      <w:r w:rsidR="00BE1165">
        <w:rPr>
          <w:sz w:val="24"/>
        </w:rPr>
        <w:t>……………………………………………………………………………………</w:t>
      </w:r>
      <w:proofErr w:type="gramEnd"/>
      <w:r w:rsidR="00673FB9">
        <w:rPr>
          <w:sz w:val="24"/>
        </w:rPr>
        <w:t xml:space="preserve"> </w:t>
      </w:r>
      <w:r>
        <w:rPr>
          <w:sz w:val="24"/>
        </w:rPr>
        <w:t xml:space="preserve">adresinde mukim </w:t>
      </w:r>
      <w:proofErr w:type="gramStart"/>
      <w:r w:rsidR="00BE1165">
        <w:rPr>
          <w:b/>
          <w:sz w:val="24"/>
        </w:rPr>
        <w:t>…………………………………………….</w:t>
      </w:r>
      <w:proofErr w:type="gramEnd"/>
      <w:r w:rsidR="00673FB9">
        <w:rPr>
          <w:sz w:val="24"/>
        </w:rPr>
        <w:t xml:space="preserve"> </w:t>
      </w:r>
      <w:proofErr w:type="gramStart"/>
      <w:r w:rsidR="00673FB9">
        <w:rPr>
          <w:sz w:val="24"/>
        </w:rPr>
        <w:t>a</w:t>
      </w:r>
      <w:r>
        <w:rPr>
          <w:sz w:val="24"/>
        </w:rPr>
        <w:t>rasında</w:t>
      </w:r>
      <w:proofErr w:type="gramEnd"/>
      <w:r>
        <w:rPr>
          <w:sz w:val="24"/>
        </w:rPr>
        <w:t xml:space="preserve"> </w:t>
      </w:r>
      <w:r w:rsidR="00673FB9" w:rsidRPr="00086917">
        <w:rPr>
          <w:b/>
          <w:sz w:val="24"/>
        </w:rPr>
        <w:t>…/</w:t>
      </w:r>
      <w:r w:rsidR="00BE1165">
        <w:rPr>
          <w:b/>
          <w:sz w:val="24"/>
        </w:rPr>
        <w:t>…</w:t>
      </w:r>
      <w:r w:rsidR="00673FB9" w:rsidRPr="00086917">
        <w:rPr>
          <w:b/>
          <w:sz w:val="24"/>
        </w:rPr>
        <w:t>/20</w:t>
      </w:r>
      <w:r w:rsidR="007D7A02">
        <w:rPr>
          <w:b/>
          <w:sz w:val="24"/>
        </w:rPr>
        <w:t>20</w:t>
      </w:r>
      <w:r w:rsidRPr="00086917">
        <w:rPr>
          <w:sz w:val="24"/>
        </w:rPr>
        <w:t xml:space="preserve"> tarihinde</w:t>
      </w:r>
      <w:r>
        <w:rPr>
          <w:sz w:val="24"/>
        </w:rPr>
        <w:t xml:space="preserve"> yapılmıştır.</w:t>
      </w:r>
    </w:p>
    <w:p w:rsidR="00005992" w:rsidRDefault="00005992" w:rsidP="00005992">
      <w:pPr>
        <w:jc w:val="both"/>
        <w:rPr>
          <w:sz w:val="24"/>
        </w:rPr>
      </w:pPr>
    </w:p>
    <w:p w:rsidR="00005992" w:rsidRPr="00E03C8A" w:rsidRDefault="00005992" w:rsidP="00005992">
      <w:pPr>
        <w:jc w:val="both"/>
        <w:rPr>
          <w:b/>
          <w:sz w:val="24"/>
        </w:rPr>
      </w:pPr>
      <w:r w:rsidRPr="00E03C8A">
        <w:rPr>
          <w:b/>
          <w:sz w:val="24"/>
        </w:rPr>
        <w:t xml:space="preserve"> 1.</w:t>
      </w:r>
      <w:proofErr w:type="gramStart"/>
      <w:r w:rsidRPr="00E03C8A">
        <w:rPr>
          <w:b/>
          <w:sz w:val="24"/>
        </w:rPr>
        <w:t>1  Tanımlar</w:t>
      </w:r>
      <w:proofErr w:type="gramEnd"/>
    </w:p>
    <w:p w:rsidR="00005992" w:rsidRDefault="00005992" w:rsidP="00005992">
      <w:pPr>
        <w:jc w:val="both"/>
        <w:rPr>
          <w:sz w:val="24"/>
        </w:rPr>
      </w:pPr>
    </w:p>
    <w:p w:rsidR="00005992" w:rsidRDefault="00005992" w:rsidP="00005992">
      <w:pPr>
        <w:ind w:firstLine="708"/>
        <w:jc w:val="both"/>
        <w:rPr>
          <w:sz w:val="24"/>
        </w:rPr>
      </w:pPr>
      <w:r>
        <w:rPr>
          <w:sz w:val="24"/>
        </w:rPr>
        <w:t xml:space="preserve">Sözleşmede, bundan böyle </w:t>
      </w:r>
      <w:proofErr w:type="spellStart"/>
      <w:r>
        <w:rPr>
          <w:sz w:val="24"/>
        </w:rPr>
        <w:t>tariflendiği</w:t>
      </w:r>
      <w:proofErr w:type="spellEnd"/>
      <w:r>
        <w:rPr>
          <w:sz w:val="24"/>
        </w:rPr>
        <w:t xml:space="preserve"> şekilde, aşağıdaki kelime ve ifadeler aksi belirtilmedikçe burada </w:t>
      </w:r>
      <w:r w:rsidR="00AB47F5">
        <w:rPr>
          <w:sz w:val="24"/>
        </w:rPr>
        <w:t>tarifle nen</w:t>
      </w:r>
      <w:r>
        <w:rPr>
          <w:sz w:val="24"/>
        </w:rPr>
        <w:t xml:space="preserve"> manalara haiz olacaktır:</w:t>
      </w:r>
    </w:p>
    <w:p w:rsidR="00005992" w:rsidRDefault="00005992" w:rsidP="00005992">
      <w:pPr>
        <w:jc w:val="both"/>
        <w:rPr>
          <w:sz w:val="24"/>
        </w:rPr>
      </w:pPr>
    </w:p>
    <w:p w:rsidR="00005992" w:rsidRDefault="00005992" w:rsidP="00005992">
      <w:pPr>
        <w:tabs>
          <w:tab w:val="left" w:pos="9496"/>
        </w:tabs>
        <w:ind w:right="-2"/>
        <w:jc w:val="both"/>
        <w:rPr>
          <w:sz w:val="24"/>
        </w:rPr>
      </w:pPr>
      <w:r>
        <w:rPr>
          <w:sz w:val="24"/>
        </w:rPr>
        <w:t xml:space="preserve">          </w:t>
      </w:r>
      <w:proofErr w:type="gramStart"/>
      <w:r>
        <w:rPr>
          <w:sz w:val="24"/>
        </w:rPr>
        <w:t>a</w:t>
      </w:r>
      <w:proofErr w:type="gramEnd"/>
      <w:r>
        <w:rPr>
          <w:sz w:val="24"/>
        </w:rPr>
        <w:t xml:space="preserve">.   "İdare" veya "İş Sahibi" veya “Şirket”, </w:t>
      </w:r>
      <w:r w:rsidR="00AB47F5">
        <w:rPr>
          <w:sz w:val="24"/>
        </w:rPr>
        <w:t>Müteahhitle</w:t>
      </w:r>
      <w:r>
        <w:rPr>
          <w:sz w:val="24"/>
        </w:rPr>
        <w:t xml:space="preserve"> ve işveren sıfatıyla kanuni varislerine işi veren </w:t>
      </w:r>
      <w:r w:rsidRPr="00236D57">
        <w:rPr>
          <w:sz w:val="24"/>
          <w:szCs w:val="24"/>
        </w:rPr>
        <w:t>TMO-TOBB Tarım Ürünleri Lisanslı Depoculuk San. Ve Tic. A.Ş.</w:t>
      </w:r>
      <w:r>
        <w:rPr>
          <w:sz w:val="24"/>
          <w:szCs w:val="24"/>
        </w:rPr>
        <w:t xml:space="preserve"> </w:t>
      </w:r>
      <w:r>
        <w:rPr>
          <w:sz w:val="24"/>
        </w:rPr>
        <w:t xml:space="preserve">anlamına gelmektedir. </w:t>
      </w:r>
    </w:p>
    <w:p w:rsidR="00005992" w:rsidRDefault="00005992" w:rsidP="00005992">
      <w:pPr>
        <w:jc w:val="both"/>
        <w:rPr>
          <w:sz w:val="24"/>
        </w:rPr>
      </w:pPr>
    </w:p>
    <w:p w:rsidR="00005992" w:rsidRDefault="00005992" w:rsidP="00005992">
      <w:pPr>
        <w:jc w:val="both"/>
        <w:rPr>
          <w:sz w:val="24"/>
        </w:rPr>
      </w:pPr>
      <w:r>
        <w:rPr>
          <w:sz w:val="24"/>
        </w:rPr>
        <w:t xml:space="preserve">          </w:t>
      </w:r>
      <w:proofErr w:type="gramStart"/>
      <w:r>
        <w:rPr>
          <w:sz w:val="24"/>
        </w:rPr>
        <w:t>b</w:t>
      </w:r>
      <w:proofErr w:type="gramEnd"/>
      <w:r>
        <w:rPr>
          <w:sz w:val="24"/>
        </w:rPr>
        <w:t xml:space="preserve">.   "Müteahhit"(Yüklenici), teklifi </w:t>
      </w:r>
      <w:proofErr w:type="spellStart"/>
      <w:r w:rsidR="00FD1B6C">
        <w:rPr>
          <w:sz w:val="24"/>
        </w:rPr>
        <w:t>şirket</w:t>
      </w:r>
      <w:r>
        <w:rPr>
          <w:sz w:val="24"/>
        </w:rPr>
        <w:t>'</w:t>
      </w:r>
      <w:r w:rsidR="00FD1B6C">
        <w:rPr>
          <w:sz w:val="24"/>
        </w:rPr>
        <w:t>ç</w:t>
      </w:r>
      <w:r>
        <w:rPr>
          <w:sz w:val="24"/>
        </w:rPr>
        <w:t>e</w:t>
      </w:r>
      <w:proofErr w:type="spellEnd"/>
      <w:r>
        <w:rPr>
          <w:sz w:val="24"/>
        </w:rPr>
        <w:t xml:space="preserve"> kabul edilen şahıs veya şahıslar, firma, şirket veya ortak girişim anlamına gelmekte olup, </w:t>
      </w:r>
      <w:r w:rsidR="00AB47F5">
        <w:rPr>
          <w:sz w:val="24"/>
        </w:rPr>
        <w:t>Müteahhit ‘in</w:t>
      </w:r>
      <w:r>
        <w:rPr>
          <w:sz w:val="24"/>
        </w:rPr>
        <w:t xml:space="preserve"> şahsi temsilcilerini, varislerini ve tasvip edilmiş yetkili kıldıklarını da kapsamaktadır.</w:t>
      </w:r>
    </w:p>
    <w:p w:rsidR="00005992" w:rsidRDefault="00005992" w:rsidP="00005992">
      <w:pPr>
        <w:jc w:val="both"/>
        <w:rPr>
          <w:sz w:val="24"/>
        </w:rPr>
      </w:pPr>
    </w:p>
    <w:p w:rsidR="00005992" w:rsidRDefault="00005992" w:rsidP="00005992">
      <w:pPr>
        <w:jc w:val="both"/>
        <w:rPr>
          <w:sz w:val="24"/>
        </w:rPr>
      </w:pPr>
      <w:r>
        <w:rPr>
          <w:sz w:val="24"/>
        </w:rPr>
        <w:t xml:space="preserve">          </w:t>
      </w:r>
      <w:proofErr w:type="gramStart"/>
      <w:r>
        <w:rPr>
          <w:sz w:val="24"/>
        </w:rPr>
        <w:t>c</w:t>
      </w:r>
      <w:proofErr w:type="gramEnd"/>
      <w:r>
        <w:rPr>
          <w:sz w:val="24"/>
        </w:rPr>
        <w:t xml:space="preserve">.   "Taşeron", Sözleşmenin herhangi bir bölümünün </w:t>
      </w:r>
      <w:r w:rsidR="00FD1B6C">
        <w:rPr>
          <w:sz w:val="24"/>
        </w:rPr>
        <w:t>şirketin</w:t>
      </w:r>
      <w:r>
        <w:rPr>
          <w:sz w:val="24"/>
        </w:rPr>
        <w:t xml:space="preserve">in yazılı izni ile verildiği herhangi bir şahıs, firma, şirket veya ortak girişim anlamına gelmekte olup, </w:t>
      </w:r>
      <w:r w:rsidR="00AB47F5">
        <w:rPr>
          <w:sz w:val="24"/>
        </w:rPr>
        <w:t>Taşeron ‘un</w:t>
      </w:r>
      <w:r>
        <w:rPr>
          <w:sz w:val="24"/>
        </w:rPr>
        <w:t xml:space="preserve"> kanuni şahsi temsilcilerini, varislerini ve tasvip edilmiş yetkili kıldıklarını da kapsamaktadır.</w:t>
      </w:r>
    </w:p>
    <w:p w:rsidR="00005992" w:rsidRDefault="00005992" w:rsidP="00005992">
      <w:pPr>
        <w:jc w:val="both"/>
        <w:rPr>
          <w:sz w:val="24"/>
        </w:rPr>
      </w:pPr>
    </w:p>
    <w:p w:rsidR="00005992" w:rsidRDefault="00005992" w:rsidP="00005992">
      <w:pPr>
        <w:jc w:val="both"/>
        <w:rPr>
          <w:sz w:val="24"/>
        </w:rPr>
      </w:pPr>
      <w:r>
        <w:rPr>
          <w:sz w:val="24"/>
        </w:rPr>
        <w:t xml:space="preserve">          </w:t>
      </w:r>
      <w:proofErr w:type="gramStart"/>
      <w:r>
        <w:rPr>
          <w:sz w:val="24"/>
        </w:rPr>
        <w:t>d</w:t>
      </w:r>
      <w:proofErr w:type="gramEnd"/>
      <w:r>
        <w:rPr>
          <w:sz w:val="24"/>
        </w:rPr>
        <w:t xml:space="preserve">.   "Kontrol Mühendisi", </w:t>
      </w:r>
      <w:r w:rsidR="00FD1B6C">
        <w:rPr>
          <w:sz w:val="24"/>
        </w:rPr>
        <w:t>şirketç</w:t>
      </w:r>
      <w:r>
        <w:rPr>
          <w:sz w:val="24"/>
        </w:rPr>
        <w:t xml:space="preserve">e lüzum görüldüğü takdirde zaman zaman veya devamlı olarak Sözleşme amacıyla Kontrol Mühendisi olarak vazife görecek bir Mühendis anlamına gelmektedir. </w:t>
      </w:r>
      <w:r w:rsidR="00FD1B6C">
        <w:rPr>
          <w:sz w:val="24"/>
        </w:rPr>
        <w:t xml:space="preserve">Şirket </w:t>
      </w:r>
      <w:r>
        <w:rPr>
          <w:sz w:val="24"/>
        </w:rPr>
        <w:t>bu görevi kendi teşkilatından bir eleman ve\veya elemanlara yaptırabileceği gibi dışarıdan bir müşavir-mühendis firmaya da yaptırabilir.</w:t>
      </w:r>
    </w:p>
    <w:p w:rsidR="00005992" w:rsidRDefault="00005992" w:rsidP="00005992">
      <w:pPr>
        <w:jc w:val="both"/>
        <w:rPr>
          <w:sz w:val="24"/>
        </w:rPr>
      </w:pPr>
    </w:p>
    <w:p w:rsidR="00005992" w:rsidRDefault="00005992" w:rsidP="00005992">
      <w:pPr>
        <w:jc w:val="both"/>
        <w:rPr>
          <w:sz w:val="24"/>
        </w:rPr>
      </w:pPr>
      <w:r>
        <w:rPr>
          <w:sz w:val="24"/>
        </w:rPr>
        <w:t xml:space="preserve">          </w:t>
      </w:r>
      <w:proofErr w:type="gramStart"/>
      <w:r>
        <w:rPr>
          <w:sz w:val="24"/>
        </w:rPr>
        <w:t>e</w:t>
      </w:r>
      <w:proofErr w:type="gramEnd"/>
      <w:r>
        <w:rPr>
          <w:sz w:val="24"/>
        </w:rPr>
        <w:t>.   "İşler", aşağıda belirtildiği şekilde Sözleşmeye göre Anahtar Teslimi bazında Müteahhit tarafından yapılacak iş ve temin edilecek tüm Daimi ve Geçici işler ile Tesisin tamamıdır.</w:t>
      </w:r>
    </w:p>
    <w:p w:rsidR="00005992" w:rsidRDefault="00005992" w:rsidP="00005992">
      <w:pPr>
        <w:jc w:val="both"/>
        <w:rPr>
          <w:sz w:val="24"/>
        </w:rPr>
      </w:pPr>
    </w:p>
    <w:p w:rsidR="00005992" w:rsidRDefault="00005992" w:rsidP="00005992">
      <w:pPr>
        <w:jc w:val="both"/>
        <w:rPr>
          <w:sz w:val="24"/>
        </w:rPr>
      </w:pPr>
      <w:r>
        <w:rPr>
          <w:sz w:val="24"/>
        </w:rPr>
        <w:t xml:space="preserve">          </w:t>
      </w:r>
      <w:proofErr w:type="gramStart"/>
      <w:r>
        <w:rPr>
          <w:sz w:val="24"/>
        </w:rPr>
        <w:t>f</w:t>
      </w:r>
      <w:proofErr w:type="gramEnd"/>
      <w:r>
        <w:rPr>
          <w:sz w:val="24"/>
        </w:rPr>
        <w:t xml:space="preserve">.   "Anahtar Teslimi Esası" veya "Anahtar Teslimi Proje", </w:t>
      </w:r>
      <w:r w:rsidR="00FD1B6C">
        <w:rPr>
          <w:sz w:val="24"/>
        </w:rPr>
        <w:t>şirket</w:t>
      </w:r>
      <w:r>
        <w:rPr>
          <w:sz w:val="24"/>
        </w:rPr>
        <w:t xml:space="preserve">in </w:t>
      </w:r>
      <w:r w:rsidR="00AB47F5">
        <w:rPr>
          <w:sz w:val="24"/>
        </w:rPr>
        <w:t>Müteahhitle</w:t>
      </w:r>
      <w:r>
        <w:rPr>
          <w:sz w:val="24"/>
        </w:rPr>
        <w:t xml:space="preserve">, her bir iş kalemi </w:t>
      </w:r>
      <w:r w:rsidR="00AB47F5">
        <w:rPr>
          <w:sz w:val="24"/>
        </w:rPr>
        <w:t>Sözleşme ‘de</w:t>
      </w:r>
      <w:r>
        <w:rPr>
          <w:sz w:val="24"/>
        </w:rPr>
        <w:t xml:space="preserve"> belirtilsin veya belirtilmesin, tamamen inşa edilmiş ve çalışır halde işi teslim etmesi için iş verdiği ve işin zamanında tamamlanması ve verimli bir şekilde çalışması da dahil olmak üzere </w:t>
      </w:r>
      <w:r w:rsidR="00AB47F5">
        <w:rPr>
          <w:sz w:val="24"/>
        </w:rPr>
        <w:t>Müteahhit ‘in</w:t>
      </w:r>
      <w:r>
        <w:rPr>
          <w:sz w:val="24"/>
        </w:rPr>
        <w:t xml:space="preserve"> işin tüm safhalarından sorumlu olduğu anlamına gelmektedir.</w:t>
      </w:r>
    </w:p>
    <w:p w:rsidR="00005992" w:rsidRDefault="00005992" w:rsidP="00005992">
      <w:pPr>
        <w:jc w:val="both"/>
        <w:rPr>
          <w:sz w:val="24"/>
        </w:rPr>
      </w:pPr>
    </w:p>
    <w:p w:rsidR="00005992" w:rsidRDefault="00005992" w:rsidP="00005992">
      <w:pPr>
        <w:jc w:val="both"/>
        <w:rPr>
          <w:sz w:val="24"/>
        </w:rPr>
      </w:pPr>
      <w:r>
        <w:rPr>
          <w:sz w:val="24"/>
        </w:rPr>
        <w:t xml:space="preserve">          </w:t>
      </w:r>
      <w:proofErr w:type="gramStart"/>
      <w:r>
        <w:rPr>
          <w:sz w:val="24"/>
        </w:rPr>
        <w:t>h</w:t>
      </w:r>
      <w:proofErr w:type="gramEnd"/>
      <w:r>
        <w:rPr>
          <w:sz w:val="24"/>
        </w:rPr>
        <w:t>.   "Sözleşme", Sözleşme formu ve orada listelenen Dokümanlar anlamına gelmektedir.</w:t>
      </w:r>
    </w:p>
    <w:p w:rsidR="00005992" w:rsidRDefault="00005992" w:rsidP="00005992">
      <w:pPr>
        <w:jc w:val="both"/>
        <w:rPr>
          <w:sz w:val="24"/>
        </w:rPr>
      </w:pPr>
    </w:p>
    <w:p w:rsidR="00005992" w:rsidRDefault="00005992" w:rsidP="00005992">
      <w:pPr>
        <w:jc w:val="both"/>
        <w:rPr>
          <w:sz w:val="24"/>
        </w:rPr>
      </w:pPr>
      <w:r>
        <w:rPr>
          <w:sz w:val="24"/>
        </w:rPr>
        <w:t xml:space="preserve">          </w:t>
      </w:r>
      <w:proofErr w:type="gramStart"/>
      <w:r>
        <w:rPr>
          <w:sz w:val="24"/>
        </w:rPr>
        <w:t>g.</w:t>
      </w:r>
      <w:proofErr w:type="gramEnd"/>
      <w:r>
        <w:rPr>
          <w:sz w:val="24"/>
        </w:rPr>
        <w:t xml:space="preserve">   "Sözleşme Tarihi", Sözleşme </w:t>
      </w:r>
      <w:r w:rsidR="00AB47F5">
        <w:rPr>
          <w:sz w:val="24"/>
        </w:rPr>
        <w:t>Forumu’nda</w:t>
      </w:r>
      <w:r>
        <w:rPr>
          <w:sz w:val="24"/>
        </w:rPr>
        <w:t xml:space="preserve"> belirtilen tarih anlamına gelmektedir.</w:t>
      </w:r>
    </w:p>
    <w:p w:rsidR="00005992" w:rsidRDefault="00005992" w:rsidP="00005992">
      <w:pPr>
        <w:jc w:val="both"/>
        <w:rPr>
          <w:sz w:val="24"/>
        </w:rPr>
      </w:pPr>
    </w:p>
    <w:p w:rsidR="00005992" w:rsidRDefault="00005992" w:rsidP="00005992">
      <w:pPr>
        <w:jc w:val="both"/>
        <w:rPr>
          <w:sz w:val="24"/>
        </w:rPr>
      </w:pPr>
      <w:r>
        <w:rPr>
          <w:sz w:val="24"/>
        </w:rPr>
        <w:t xml:space="preserve">          </w:t>
      </w:r>
      <w:proofErr w:type="gramStart"/>
      <w:r>
        <w:rPr>
          <w:sz w:val="24"/>
        </w:rPr>
        <w:t>i</w:t>
      </w:r>
      <w:proofErr w:type="gramEnd"/>
      <w:r>
        <w:rPr>
          <w:sz w:val="24"/>
        </w:rPr>
        <w:t xml:space="preserve">. "İhale Bedeli", İşbu Sözleşme kapsamında </w:t>
      </w:r>
      <w:r w:rsidR="00AB47F5">
        <w:rPr>
          <w:sz w:val="24"/>
        </w:rPr>
        <w:t>Müteahhit ‘in</w:t>
      </w:r>
      <w:r>
        <w:rPr>
          <w:sz w:val="24"/>
        </w:rPr>
        <w:t xml:space="preserve"> yükümlülüklerini yerine getirmesi karşılığında </w:t>
      </w:r>
      <w:r w:rsidR="00FD1B6C">
        <w:rPr>
          <w:sz w:val="24"/>
        </w:rPr>
        <w:t>şirketç</w:t>
      </w:r>
      <w:r>
        <w:rPr>
          <w:sz w:val="24"/>
        </w:rPr>
        <w:t>e ödenecek tüm meblağların toplam miktarı anlamına gelmektedir.</w:t>
      </w:r>
    </w:p>
    <w:p w:rsidR="00005992" w:rsidRDefault="00005992" w:rsidP="00005992">
      <w:pPr>
        <w:jc w:val="both"/>
        <w:rPr>
          <w:sz w:val="24"/>
        </w:rPr>
      </w:pPr>
    </w:p>
    <w:p w:rsidR="00005992" w:rsidRDefault="00005992" w:rsidP="00765F0C">
      <w:pPr>
        <w:widowControl/>
        <w:numPr>
          <w:ilvl w:val="0"/>
          <w:numId w:val="1"/>
        </w:numPr>
        <w:autoSpaceDE/>
        <w:autoSpaceDN/>
        <w:adjustRightInd/>
        <w:jc w:val="both"/>
        <w:rPr>
          <w:sz w:val="24"/>
        </w:rPr>
      </w:pPr>
      <w:r>
        <w:rPr>
          <w:sz w:val="24"/>
        </w:rPr>
        <w:t xml:space="preserve">"Ödeme Programı", ilgili iş için fiyat kalemleri listesini gösteren ve </w:t>
      </w:r>
      <w:r w:rsidR="00FD1B6C">
        <w:rPr>
          <w:sz w:val="24"/>
        </w:rPr>
        <w:t>şirket</w:t>
      </w:r>
      <w:r>
        <w:rPr>
          <w:sz w:val="24"/>
        </w:rPr>
        <w:t xml:space="preserve"> ile Müteahhit tarafından hazırlanarak üzerinde mutabık kalınan program anlamına gelmektedir.</w:t>
      </w:r>
    </w:p>
    <w:p w:rsidR="00005992" w:rsidRDefault="00005992" w:rsidP="00005992">
      <w:pPr>
        <w:jc w:val="both"/>
        <w:rPr>
          <w:sz w:val="24"/>
        </w:rPr>
      </w:pPr>
    </w:p>
    <w:p w:rsidR="00005992" w:rsidRDefault="00005992" w:rsidP="00005992">
      <w:pPr>
        <w:jc w:val="both"/>
        <w:rPr>
          <w:sz w:val="24"/>
        </w:rPr>
      </w:pPr>
      <w:r>
        <w:rPr>
          <w:sz w:val="24"/>
        </w:rPr>
        <w:t xml:space="preserve">          </w:t>
      </w:r>
      <w:proofErr w:type="gramStart"/>
      <w:r w:rsidRPr="002450E2">
        <w:rPr>
          <w:sz w:val="24"/>
        </w:rPr>
        <w:t>k</w:t>
      </w:r>
      <w:proofErr w:type="gramEnd"/>
      <w:r w:rsidRPr="002450E2">
        <w:rPr>
          <w:sz w:val="24"/>
        </w:rPr>
        <w:t>.   "İşletmeye Alma", Madde 3</w:t>
      </w:r>
      <w:r w:rsidR="00D56A6C" w:rsidRPr="002450E2">
        <w:rPr>
          <w:sz w:val="24"/>
        </w:rPr>
        <w:t>1</w:t>
      </w:r>
      <w:r w:rsidRPr="002450E2">
        <w:rPr>
          <w:sz w:val="24"/>
        </w:rPr>
        <w:t xml:space="preserve">.1'de </w:t>
      </w:r>
      <w:r w:rsidR="00F13FD2" w:rsidRPr="002450E2">
        <w:rPr>
          <w:sz w:val="24"/>
        </w:rPr>
        <w:t>belirtildiği</w:t>
      </w:r>
      <w:r w:rsidRPr="002450E2">
        <w:rPr>
          <w:sz w:val="24"/>
        </w:rPr>
        <w:t xml:space="preserve"> şekilde test işlerinin başlamasına hazırlık maksadıyla tahılın gerçekten siloya konduğu zamandır.</w:t>
      </w:r>
    </w:p>
    <w:p w:rsidR="00005992" w:rsidRDefault="00005992" w:rsidP="00005992">
      <w:pPr>
        <w:jc w:val="both"/>
        <w:rPr>
          <w:sz w:val="24"/>
        </w:rPr>
      </w:pPr>
      <w:r>
        <w:rPr>
          <w:sz w:val="24"/>
        </w:rPr>
        <w:lastRenderedPageBreak/>
        <w:t xml:space="preserve">       </w:t>
      </w:r>
    </w:p>
    <w:p w:rsidR="00005992" w:rsidRDefault="00005992" w:rsidP="00005992">
      <w:pPr>
        <w:jc w:val="both"/>
        <w:rPr>
          <w:sz w:val="24"/>
        </w:rPr>
      </w:pPr>
      <w:r>
        <w:rPr>
          <w:sz w:val="24"/>
        </w:rPr>
        <w:t xml:space="preserve">   </w:t>
      </w:r>
      <w:r w:rsidR="007A4263">
        <w:rPr>
          <w:sz w:val="24"/>
        </w:rPr>
        <w:tab/>
      </w:r>
      <w:proofErr w:type="gramStart"/>
      <w:r>
        <w:rPr>
          <w:sz w:val="24"/>
        </w:rPr>
        <w:t>l.</w:t>
      </w:r>
      <w:proofErr w:type="gramEnd"/>
      <w:r>
        <w:rPr>
          <w:sz w:val="24"/>
        </w:rPr>
        <w:t xml:space="preserve">   "Proje Tamamlama Süresi", </w:t>
      </w:r>
      <w:r w:rsidRPr="00044576">
        <w:rPr>
          <w:sz w:val="24"/>
        </w:rPr>
        <w:t>Madde 4'te</w:t>
      </w:r>
      <w:r>
        <w:rPr>
          <w:sz w:val="24"/>
        </w:rPr>
        <w:t xml:space="preserve"> belirtilen süre anlamına gelmektedir.</w:t>
      </w:r>
    </w:p>
    <w:p w:rsidR="00005992" w:rsidRDefault="00005992" w:rsidP="00005992">
      <w:pPr>
        <w:jc w:val="both"/>
        <w:rPr>
          <w:sz w:val="24"/>
        </w:rPr>
      </w:pPr>
    </w:p>
    <w:p w:rsidR="00005992" w:rsidRDefault="00005992" w:rsidP="00005992">
      <w:pPr>
        <w:jc w:val="both"/>
        <w:rPr>
          <w:sz w:val="24"/>
        </w:rPr>
      </w:pPr>
      <w:r>
        <w:rPr>
          <w:sz w:val="24"/>
        </w:rPr>
        <w:t xml:space="preserve">          </w:t>
      </w:r>
      <w:proofErr w:type="gramStart"/>
      <w:r>
        <w:rPr>
          <w:sz w:val="24"/>
        </w:rPr>
        <w:t>m.</w:t>
      </w:r>
      <w:proofErr w:type="gramEnd"/>
      <w:r>
        <w:rPr>
          <w:sz w:val="24"/>
        </w:rPr>
        <w:t xml:space="preserve">   "</w:t>
      </w:r>
      <w:r w:rsidR="00AB47F5">
        <w:rPr>
          <w:sz w:val="24"/>
        </w:rPr>
        <w:t>Müteahhit ‘in</w:t>
      </w:r>
      <w:r>
        <w:rPr>
          <w:sz w:val="24"/>
        </w:rPr>
        <w:t xml:space="preserve"> Teçhizatı", tüm aletler veya işlerin yapılması amacıyla gerekli olan her türlü şey anlamına gelmekte olup, tesisi, malzemeleri veya işi veya işin bir parçasını oluşturan diğer şeyleri kapsamaz.</w:t>
      </w:r>
    </w:p>
    <w:p w:rsidR="00005992" w:rsidRDefault="00005992" w:rsidP="00005992">
      <w:pPr>
        <w:jc w:val="both"/>
        <w:rPr>
          <w:sz w:val="24"/>
        </w:rPr>
      </w:pPr>
    </w:p>
    <w:p w:rsidR="00005992" w:rsidRDefault="00005992" w:rsidP="00005992">
      <w:pPr>
        <w:jc w:val="both"/>
        <w:rPr>
          <w:sz w:val="24"/>
        </w:rPr>
      </w:pPr>
      <w:r>
        <w:rPr>
          <w:sz w:val="24"/>
        </w:rPr>
        <w:t xml:space="preserve">          </w:t>
      </w:r>
      <w:proofErr w:type="gramStart"/>
      <w:r>
        <w:rPr>
          <w:sz w:val="24"/>
        </w:rPr>
        <w:t>n</w:t>
      </w:r>
      <w:proofErr w:type="gramEnd"/>
      <w:r>
        <w:rPr>
          <w:sz w:val="24"/>
        </w:rPr>
        <w:t xml:space="preserve">.   "Tesis", </w:t>
      </w:r>
      <w:r w:rsidR="00AB47F5">
        <w:rPr>
          <w:sz w:val="24"/>
        </w:rPr>
        <w:t>Müteahhit ‘in</w:t>
      </w:r>
      <w:r>
        <w:rPr>
          <w:sz w:val="24"/>
        </w:rPr>
        <w:t xml:space="preserve"> Teçhizatı dışında, Sözleşme kapsamı içinde, makine, cihaz, malzeme, teçhizat ve temin edilecek veya </w:t>
      </w:r>
      <w:r w:rsidR="006B3A37">
        <w:rPr>
          <w:sz w:val="24"/>
        </w:rPr>
        <w:t>şirketçe</w:t>
      </w:r>
      <w:r>
        <w:rPr>
          <w:sz w:val="24"/>
        </w:rPr>
        <w:t xml:space="preserve"> Müteahhide teslim edilen her çeşit şeyler anlamına gelmektedir.</w:t>
      </w:r>
    </w:p>
    <w:p w:rsidR="00005992" w:rsidRDefault="00005992" w:rsidP="00005992">
      <w:pPr>
        <w:jc w:val="both"/>
        <w:rPr>
          <w:sz w:val="24"/>
        </w:rPr>
      </w:pPr>
    </w:p>
    <w:p w:rsidR="00005992" w:rsidRDefault="00005992" w:rsidP="00005992">
      <w:pPr>
        <w:jc w:val="both"/>
        <w:rPr>
          <w:sz w:val="24"/>
        </w:rPr>
      </w:pPr>
      <w:r>
        <w:rPr>
          <w:sz w:val="24"/>
        </w:rPr>
        <w:t xml:space="preserve">          </w:t>
      </w:r>
      <w:proofErr w:type="gramStart"/>
      <w:r>
        <w:rPr>
          <w:sz w:val="24"/>
        </w:rPr>
        <w:t>o</w:t>
      </w:r>
      <w:proofErr w:type="gramEnd"/>
      <w:r>
        <w:rPr>
          <w:sz w:val="24"/>
        </w:rPr>
        <w:t>.   "Geçici İşler (Muvakkat İşler)", işlerin ifası veya bakımı için gerekli her cins tüm muvakkat işler anlamına gelmektedir.</w:t>
      </w:r>
    </w:p>
    <w:p w:rsidR="00005992" w:rsidRDefault="00005992" w:rsidP="00005992">
      <w:pPr>
        <w:jc w:val="both"/>
        <w:rPr>
          <w:sz w:val="24"/>
        </w:rPr>
      </w:pPr>
    </w:p>
    <w:p w:rsidR="00005992" w:rsidRDefault="00005992" w:rsidP="00005992">
      <w:pPr>
        <w:jc w:val="both"/>
        <w:rPr>
          <w:sz w:val="24"/>
        </w:rPr>
      </w:pPr>
      <w:r>
        <w:rPr>
          <w:sz w:val="24"/>
        </w:rPr>
        <w:t xml:space="preserve">          </w:t>
      </w:r>
      <w:proofErr w:type="gramStart"/>
      <w:r>
        <w:rPr>
          <w:sz w:val="24"/>
        </w:rPr>
        <w:t>r</w:t>
      </w:r>
      <w:proofErr w:type="gramEnd"/>
      <w:r>
        <w:rPr>
          <w:sz w:val="24"/>
        </w:rPr>
        <w:t>.   "Kalıcı İşler", Sözleşmeye göre ifa edilip, idame ettirilecek kalıcı işler anlamına gelmektedir.</w:t>
      </w:r>
    </w:p>
    <w:p w:rsidR="00005992" w:rsidRDefault="00005992" w:rsidP="00005992">
      <w:pPr>
        <w:jc w:val="both"/>
        <w:rPr>
          <w:sz w:val="24"/>
        </w:rPr>
      </w:pPr>
    </w:p>
    <w:p w:rsidR="00005992" w:rsidRDefault="00005992" w:rsidP="00005992">
      <w:pPr>
        <w:jc w:val="both"/>
        <w:rPr>
          <w:sz w:val="24"/>
        </w:rPr>
      </w:pPr>
      <w:r>
        <w:rPr>
          <w:sz w:val="24"/>
        </w:rPr>
        <w:t xml:space="preserve">          </w:t>
      </w:r>
      <w:proofErr w:type="gramStart"/>
      <w:r>
        <w:rPr>
          <w:sz w:val="24"/>
        </w:rPr>
        <w:t>s</w:t>
      </w:r>
      <w:proofErr w:type="gramEnd"/>
      <w:r>
        <w:rPr>
          <w:sz w:val="24"/>
        </w:rPr>
        <w:t xml:space="preserve">.   "Teknik Dokümantasyon", </w:t>
      </w:r>
      <w:r w:rsidRPr="00044576">
        <w:rPr>
          <w:sz w:val="24"/>
        </w:rPr>
        <w:t>Madde 9'da</w:t>
      </w:r>
      <w:r>
        <w:rPr>
          <w:sz w:val="24"/>
        </w:rPr>
        <w:t xml:space="preserve"> daha detaylı </w:t>
      </w:r>
      <w:r w:rsidR="00AB47F5">
        <w:rPr>
          <w:sz w:val="24"/>
        </w:rPr>
        <w:t>tarihlendiği</w:t>
      </w:r>
      <w:r>
        <w:rPr>
          <w:sz w:val="24"/>
        </w:rPr>
        <w:t xml:space="preserve"> üzere, sözleşmeye göre Müteahhit tarafından hazırlanıp, </w:t>
      </w:r>
      <w:r w:rsidR="00FD1B6C">
        <w:rPr>
          <w:sz w:val="24"/>
        </w:rPr>
        <w:t>şirketç</w:t>
      </w:r>
      <w:r>
        <w:rPr>
          <w:sz w:val="24"/>
        </w:rPr>
        <w:t xml:space="preserve">e ve\veya Kontrol </w:t>
      </w:r>
      <w:r w:rsidR="00AB47F5">
        <w:rPr>
          <w:sz w:val="24"/>
        </w:rPr>
        <w:t>Mühendisince</w:t>
      </w:r>
      <w:r>
        <w:rPr>
          <w:sz w:val="24"/>
        </w:rPr>
        <w:t xml:space="preserve"> onaylanacak Dokümanlar anlamına gelmektedir.</w:t>
      </w:r>
    </w:p>
    <w:p w:rsidR="00005992" w:rsidRDefault="00005992" w:rsidP="00005992">
      <w:pPr>
        <w:jc w:val="both"/>
        <w:rPr>
          <w:sz w:val="24"/>
        </w:rPr>
      </w:pPr>
    </w:p>
    <w:p w:rsidR="00005992" w:rsidRDefault="00005992" w:rsidP="00005992">
      <w:pPr>
        <w:jc w:val="both"/>
        <w:rPr>
          <w:sz w:val="24"/>
        </w:rPr>
      </w:pPr>
      <w:r>
        <w:rPr>
          <w:sz w:val="24"/>
        </w:rPr>
        <w:t xml:space="preserve">          </w:t>
      </w:r>
      <w:proofErr w:type="gramStart"/>
      <w:r>
        <w:rPr>
          <w:sz w:val="24"/>
        </w:rPr>
        <w:t>t</w:t>
      </w:r>
      <w:proofErr w:type="gramEnd"/>
      <w:r>
        <w:rPr>
          <w:sz w:val="24"/>
        </w:rPr>
        <w:t>.   "Onaylanmış", önceki şifahi onayın yazılı teyidi de dahil olmak üzere yazılı olarak onaylanmış anlamına gelmektedir ve "Onay" ise daha önce belirtilen de dahil olmak üzere yazılı olarak onay anlamına gelmektedir.</w:t>
      </w:r>
    </w:p>
    <w:p w:rsidR="00005992" w:rsidRDefault="00005992" w:rsidP="00005992">
      <w:pPr>
        <w:jc w:val="both"/>
        <w:rPr>
          <w:sz w:val="24"/>
        </w:rPr>
      </w:pPr>
    </w:p>
    <w:p w:rsidR="00005992" w:rsidRDefault="00005992" w:rsidP="00005992">
      <w:pPr>
        <w:jc w:val="both"/>
        <w:rPr>
          <w:sz w:val="24"/>
        </w:rPr>
      </w:pPr>
      <w:r>
        <w:rPr>
          <w:sz w:val="24"/>
        </w:rPr>
        <w:t xml:space="preserve">          </w:t>
      </w:r>
      <w:proofErr w:type="gramStart"/>
      <w:r>
        <w:rPr>
          <w:sz w:val="24"/>
        </w:rPr>
        <w:t>u</w:t>
      </w:r>
      <w:proofErr w:type="gramEnd"/>
      <w:r>
        <w:rPr>
          <w:sz w:val="24"/>
        </w:rPr>
        <w:t xml:space="preserve">.   "Saha", işlerin ifa edildiği veya yapıldığı arazi ve diğer yerler, ve Sözleşmede sahanın bir parçasını teşkil ettiği özellikle belirtilen diğer yerlerle birlikte Sözleşme amacıyla </w:t>
      </w:r>
      <w:r w:rsidR="00FD1B6C">
        <w:rPr>
          <w:sz w:val="24"/>
        </w:rPr>
        <w:t>şirketç</w:t>
      </w:r>
      <w:r>
        <w:rPr>
          <w:sz w:val="24"/>
        </w:rPr>
        <w:t>e temin edilen herhangi başka bir arazi parçası ve yer anlamına gelmektedir.</w:t>
      </w:r>
    </w:p>
    <w:p w:rsidR="00005992" w:rsidRDefault="00005992" w:rsidP="00005992">
      <w:pPr>
        <w:jc w:val="both"/>
        <w:rPr>
          <w:sz w:val="24"/>
        </w:rPr>
      </w:pPr>
    </w:p>
    <w:p w:rsidR="00005992" w:rsidRDefault="00005992" w:rsidP="00005992">
      <w:pPr>
        <w:jc w:val="both"/>
        <w:rPr>
          <w:sz w:val="24"/>
        </w:rPr>
      </w:pPr>
      <w:r>
        <w:rPr>
          <w:sz w:val="24"/>
        </w:rPr>
        <w:t xml:space="preserve">          </w:t>
      </w:r>
      <w:proofErr w:type="gramStart"/>
      <w:r>
        <w:rPr>
          <w:sz w:val="24"/>
        </w:rPr>
        <w:t>v</w:t>
      </w:r>
      <w:proofErr w:type="gramEnd"/>
      <w:r>
        <w:rPr>
          <w:sz w:val="24"/>
        </w:rPr>
        <w:t xml:space="preserve">.   "Geçici Kabul Testleri", Geçici Kabul </w:t>
      </w:r>
      <w:r w:rsidR="000B79AD">
        <w:rPr>
          <w:sz w:val="24"/>
        </w:rPr>
        <w:t>Tutanağının</w:t>
      </w:r>
      <w:r>
        <w:rPr>
          <w:sz w:val="24"/>
        </w:rPr>
        <w:t xml:space="preserve"> imzalanmasından önce, Sözleşmede belirtildiği veya </w:t>
      </w:r>
      <w:r w:rsidR="00FD1B6C">
        <w:rPr>
          <w:sz w:val="24"/>
        </w:rPr>
        <w:t>şirket</w:t>
      </w:r>
      <w:r>
        <w:rPr>
          <w:sz w:val="24"/>
        </w:rPr>
        <w:t xml:space="preserve"> ve Müteahhit arasında kararlaştırıldığı şekilde Müteahhit tarafından yapılacak testler anlamına gelmektedir.</w:t>
      </w:r>
    </w:p>
    <w:p w:rsidR="00005992" w:rsidRDefault="00005992" w:rsidP="00005992">
      <w:pPr>
        <w:jc w:val="both"/>
        <w:rPr>
          <w:sz w:val="24"/>
        </w:rPr>
      </w:pPr>
    </w:p>
    <w:p w:rsidR="00005992" w:rsidRDefault="00005992" w:rsidP="00005992">
      <w:pPr>
        <w:jc w:val="both"/>
        <w:rPr>
          <w:sz w:val="24"/>
        </w:rPr>
      </w:pPr>
      <w:r>
        <w:rPr>
          <w:sz w:val="24"/>
        </w:rPr>
        <w:t xml:space="preserve">          </w:t>
      </w:r>
      <w:proofErr w:type="gramStart"/>
      <w:r w:rsidRPr="00086917">
        <w:rPr>
          <w:sz w:val="24"/>
        </w:rPr>
        <w:t>x</w:t>
      </w:r>
      <w:proofErr w:type="gramEnd"/>
      <w:r w:rsidRPr="00086917">
        <w:rPr>
          <w:sz w:val="24"/>
        </w:rPr>
        <w:t>.   "Garanti Süresi", Madde 3</w:t>
      </w:r>
      <w:r w:rsidR="00D56A6C" w:rsidRPr="00086917">
        <w:rPr>
          <w:sz w:val="24"/>
        </w:rPr>
        <w:t xml:space="preserve">4 </w:t>
      </w:r>
      <w:r w:rsidRPr="00086917">
        <w:rPr>
          <w:sz w:val="24"/>
        </w:rPr>
        <w:t>de belirtilen anlama gelmektedir.</w:t>
      </w:r>
    </w:p>
    <w:p w:rsidR="00005992" w:rsidRDefault="00005992" w:rsidP="00005992">
      <w:pPr>
        <w:jc w:val="both"/>
        <w:rPr>
          <w:sz w:val="24"/>
        </w:rPr>
      </w:pPr>
    </w:p>
    <w:p w:rsidR="00005992" w:rsidRDefault="00005992" w:rsidP="00005992">
      <w:pPr>
        <w:jc w:val="both"/>
        <w:rPr>
          <w:sz w:val="24"/>
        </w:rPr>
      </w:pPr>
      <w:r>
        <w:rPr>
          <w:sz w:val="24"/>
        </w:rPr>
        <w:t xml:space="preserve">          </w:t>
      </w:r>
      <w:proofErr w:type="gramStart"/>
      <w:r>
        <w:rPr>
          <w:sz w:val="24"/>
        </w:rPr>
        <w:t>y</w:t>
      </w:r>
      <w:proofErr w:type="gramEnd"/>
      <w:r>
        <w:rPr>
          <w:sz w:val="24"/>
        </w:rPr>
        <w:t>.   "Ay", takvim ayı, "Gün" de takvim günü anlamına gelmektedir.</w:t>
      </w:r>
    </w:p>
    <w:p w:rsidR="00005992" w:rsidRDefault="00005992" w:rsidP="00005992">
      <w:pPr>
        <w:jc w:val="both"/>
        <w:rPr>
          <w:sz w:val="24"/>
        </w:rPr>
      </w:pPr>
    </w:p>
    <w:p w:rsidR="00005992" w:rsidRDefault="00005992" w:rsidP="00005992">
      <w:pPr>
        <w:jc w:val="both"/>
        <w:rPr>
          <w:sz w:val="24"/>
        </w:rPr>
      </w:pPr>
      <w:r>
        <w:rPr>
          <w:sz w:val="24"/>
        </w:rPr>
        <w:t xml:space="preserve">          </w:t>
      </w:r>
      <w:proofErr w:type="gramStart"/>
      <w:r>
        <w:rPr>
          <w:sz w:val="24"/>
        </w:rPr>
        <w:t>w</w:t>
      </w:r>
      <w:proofErr w:type="gramEnd"/>
      <w:r>
        <w:rPr>
          <w:sz w:val="24"/>
        </w:rPr>
        <w:t>.   "Hafta" Yedi Takvim Günü anlamına gelmektedir.</w:t>
      </w:r>
    </w:p>
    <w:p w:rsidR="00005992" w:rsidRDefault="00005992" w:rsidP="00005992">
      <w:pPr>
        <w:jc w:val="both"/>
        <w:rPr>
          <w:sz w:val="24"/>
        </w:rPr>
      </w:pPr>
    </w:p>
    <w:p w:rsidR="00005992" w:rsidRDefault="00005992" w:rsidP="00005992">
      <w:pPr>
        <w:jc w:val="both"/>
        <w:rPr>
          <w:sz w:val="24"/>
        </w:rPr>
      </w:pPr>
      <w:r>
        <w:rPr>
          <w:sz w:val="24"/>
        </w:rPr>
        <w:t xml:space="preserve">          </w:t>
      </w:r>
      <w:proofErr w:type="gramStart"/>
      <w:r>
        <w:rPr>
          <w:sz w:val="24"/>
        </w:rPr>
        <w:t>z</w:t>
      </w:r>
      <w:proofErr w:type="gramEnd"/>
      <w:r>
        <w:rPr>
          <w:sz w:val="24"/>
        </w:rPr>
        <w:t>.  "Türk Lirası (TL)" Türkiye Cumhuriyeti Para Birimi (TL) , anlamına gelmektedir.</w:t>
      </w:r>
    </w:p>
    <w:p w:rsidR="00005992" w:rsidRPr="00E03C8A" w:rsidRDefault="00005992" w:rsidP="00005992">
      <w:pPr>
        <w:jc w:val="both"/>
        <w:rPr>
          <w:b/>
          <w:sz w:val="24"/>
        </w:rPr>
      </w:pPr>
    </w:p>
    <w:p w:rsidR="00005992" w:rsidRDefault="00005992" w:rsidP="00005992">
      <w:pPr>
        <w:jc w:val="both"/>
        <w:rPr>
          <w:b/>
          <w:sz w:val="24"/>
        </w:rPr>
      </w:pPr>
    </w:p>
    <w:p w:rsidR="00005992" w:rsidRPr="00E03C8A" w:rsidRDefault="00005992" w:rsidP="00005992">
      <w:pPr>
        <w:jc w:val="both"/>
        <w:rPr>
          <w:b/>
          <w:sz w:val="24"/>
        </w:rPr>
      </w:pPr>
      <w:r w:rsidRPr="00E03C8A">
        <w:rPr>
          <w:b/>
          <w:sz w:val="24"/>
        </w:rPr>
        <w:t>1.</w:t>
      </w:r>
      <w:r w:rsidR="0018584D">
        <w:rPr>
          <w:b/>
          <w:sz w:val="24"/>
        </w:rPr>
        <w:t>2</w:t>
      </w:r>
      <w:r w:rsidRPr="00E03C8A">
        <w:rPr>
          <w:b/>
          <w:sz w:val="24"/>
        </w:rPr>
        <w:t xml:space="preserve"> Başlıklar ve Çelişkiler</w:t>
      </w:r>
    </w:p>
    <w:p w:rsidR="00005992" w:rsidRPr="00E03C8A" w:rsidRDefault="00005992" w:rsidP="00005992">
      <w:pPr>
        <w:ind w:firstLine="708"/>
        <w:jc w:val="both"/>
        <w:rPr>
          <w:sz w:val="22"/>
          <w:szCs w:val="22"/>
        </w:rPr>
      </w:pPr>
      <w:r w:rsidRPr="00E03C8A">
        <w:rPr>
          <w:sz w:val="22"/>
          <w:szCs w:val="22"/>
        </w:rPr>
        <w:t>İşbu Genel Şartlardaki başlıklara Sözleşmenin bir bölümü gözüyle bakılmaya</w:t>
      </w:r>
      <w:r w:rsidR="0018584D">
        <w:rPr>
          <w:sz w:val="22"/>
          <w:szCs w:val="22"/>
        </w:rPr>
        <w:t xml:space="preserve">cak veya Sözleşmenin </w:t>
      </w:r>
      <w:proofErr w:type="gramStart"/>
      <w:r w:rsidR="0018584D">
        <w:rPr>
          <w:sz w:val="22"/>
          <w:szCs w:val="22"/>
        </w:rPr>
        <w:t xml:space="preserve">yorumunda </w:t>
      </w:r>
      <w:r w:rsidRPr="00E03C8A">
        <w:rPr>
          <w:sz w:val="22"/>
          <w:szCs w:val="22"/>
        </w:rPr>
        <w:t xml:space="preserve"> dikkate</w:t>
      </w:r>
      <w:proofErr w:type="gramEnd"/>
      <w:r w:rsidRPr="00E03C8A">
        <w:rPr>
          <w:sz w:val="22"/>
          <w:szCs w:val="22"/>
        </w:rPr>
        <w:t xml:space="preserve"> alınmayacaktır.</w:t>
      </w:r>
    </w:p>
    <w:p w:rsidR="00005992" w:rsidRPr="00E03C8A" w:rsidRDefault="00005992" w:rsidP="00005992">
      <w:pPr>
        <w:jc w:val="both"/>
        <w:rPr>
          <w:sz w:val="22"/>
          <w:szCs w:val="22"/>
        </w:rPr>
      </w:pPr>
    </w:p>
    <w:p w:rsidR="00005992" w:rsidRDefault="00005992" w:rsidP="00005992">
      <w:pPr>
        <w:ind w:firstLine="708"/>
        <w:jc w:val="both"/>
        <w:rPr>
          <w:sz w:val="22"/>
          <w:szCs w:val="22"/>
        </w:rPr>
      </w:pPr>
      <w:r w:rsidRPr="00E03C8A">
        <w:rPr>
          <w:sz w:val="22"/>
          <w:szCs w:val="22"/>
        </w:rPr>
        <w:t xml:space="preserve">Gerek bu sözleşmede ve gerekse 3. maddede belirtilen eklerinde yer alan hükümler arasında çelişki olması halinde </w:t>
      </w:r>
      <w:r w:rsidR="00FD1B6C">
        <w:rPr>
          <w:sz w:val="22"/>
          <w:szCs w:val="22"/>
        </w:rPr>
        <w:t>Şirket</w:t>
      </w:r>
      <w:r w:rsidRPr="00E03C8A">
        <w:rPr>
          <w:sz w:val="22"/>
          <w:szCs w:val="22"/>
        </w:rPr>
        <w:t xml:space="preserve"> lehine olan hükümler uygulanacaktır.</w:t>
      </w:r>
    </w:p>
    <w:p w:rsidR="00673FB9" w:rsidRDefault="00673FB9" w:rsidP="00005992">
      <w:pPr>
        <w:ind w:firstLine="708"/>
        <w:jc w:val="both"/>
        <w:rPr>
          <w:sz w:val="22"/>
          <w:szCs w:val="22"/>
        </w:rPr>
      </w:pPr>
    </w:p>
    <w:p w:rsidR="00871776" w:rsidRDefault="00871776" w:rsidP="00005992">
      <w:pPr>
        <w:ind w:firstLine="708"/>
        <w:jc w:val="both"/>
        <w:rPr>
          <w:sz w:val="22"/>
          <w:szCs w:val="22"/>
        </w:rPr>
      </w:pPr>
    </w:p>
    <w:p w:rsidR="00005992" w:rsidRDefault="00005992" w:rsidP="00005992">
      <w:pPr>
        <w:ind w:firstLine="708"/>
        <w:jc w:val="both"/>
        <w:rPr>
          <w:sz w:val="22"/>
          <w:szCs w:val="22"/>
        </w:rPr>
      </w:pPr>
    </w:p>
    <w:p w:rsidR="00DF1EF2" w:rsidRPr="00E03C8A" w:rsidRDefault="00DF1EF2" w:rsidP="00005992">
      <w:pPr>
        <w:ind w:firstLine="708"/>
        <w:jc w:val="both"/>
        <w:rPr>
          <w:sz w:val="22"/>
          <w:szCs w:val="22"/>
        </w:rPr>
      </w:pPr>
    </w:p>
    <w:p w:rsidR="00005992" w:rsidRPr="0024403F" w:rsidRDefault="00005992" w:rsidP="00005992">
      <w:pPr>
        <w:jc w:val="both"/>
        <w:outlineLvl w:val="0"/>
        <w:rPr>
          <w:b/>
          <w:sz w:val="24"/>
        </w:rPr>
      </w:pPr>
      <w:bookmarkStart w:id="2" w:name="_Toc252300"/>
      <w:r w:rsidRPr="0024403F">
        <w:rPr>
          <w:b/>
          <w:sz w:val="24"/>
        </w:rPr>
        <w:lastRenderedPageBreak/>
        <w:t>MADDE-2. TAAHHÜDÜN YERİ, KONUSU VE BEDELİ</w:t>
      </w:r>
      <w:bookmarkEnd w:id="2"/>
    </w:p>
    <w:p w:rsidR="00005992" w:rsidRDefault="00005992" w:rsidP="00005992">
      <w:pPr>
        <w:jc w:val="both"/>
        <w:rPr>
          <w:sz w:val="24"/>
        </w:rPr>
      </w:pPr>
    </w:p>
    <w:p w:rsidR="00005992" w:rsidRDefault="004D74E9" w:rsidP="00AB47F5">
      <w:pPr>
        <w:jc w:val="both"/>
        <w:rPr>
          <w:sz w:val="24"/>
        </w:rPr>
      </w:pPr>
      <w:r>
        <w:rPr>
          <w:sz w:val="24"/>
        </w:rPr>
        <w:t xml:space="preserve">Aşağıda kapasite ve yerleri liste halinde verilmiş olan </w:t>
      </w:r>
      <w:r w:rsidR="00005992" w:rsidRPr="00781C60">
        <w:rPr>
          <w:sz w:val="24"/>
        </w:rPr>
        <w:t xml:space="preserve">Çelik Silo </w:t>
      </w:r>
      <w:r w:rsidR="007A4263">
        <w:rPr>
          <w:sz w:val="24"/>
        </w:rPr>
        <w:t>tesis</w:t>
      </w:r>
      <w:r>
        <w:rPr>
          <w:sz w:val="24"/>
        </w:rPr>
        <w:t>leri</w:t>
      </w:r>
      <w:r w:rsidR="007A4263">
        <w:rPr>
          <w:sz w:val="24"/>
        </w:rPr>
        <w:t xml:space="preserve"> işi</w:t>
      </w:r>
      <w:r w:rsidR="00005992" w:rsidRPr="00781C60">
        <w:rPr>
          <w:sz w:val="24"/>
        </w:rPr>
        <w:t xml:space="preserve"> müteahhitlik </w:t>
      </w:r>
      <w:r w:rsidR="007A4263">
        <w:rPr>
          <w:sz w:val="24"/>
        </w:rPr>
        <w:t>h</w:t>
      </w:r>
      <w:r w:rsidR="00005992" w:rsidRPr="00781C60">
        <w:rPr>
          <w:sz w:val="24"/>
        </w:rPr>
        <w:t xml:space="preserve">izmetlerinin sözleşme eki dokümanlarda yer alan işyerinde işin detay projelendirilmesi, </w:t>
      </w:r>
      <w:r w:rsidR="007A4263">
        <w:rPr>
          <w:sz w:val="24"/>
        </w:rPr>
        <w:t xml:space="preserve">yapımı, </w:t>
      </w:r>
      <w:r w:rsidR="00005992" w:rsidRPr="00781C60">
        <w:rPr>
          <w:sz w:val="24"/>
        </w:rPr>
        <w:t xml:space="preserve">temini, montajı, tesisi, işletmeye alınması, ve diğer işlerle, hizmetlerin anahtar teslimi bazında yapımı işi yukarıda adı geçen Müteahhide ihale edilmiş ve Müteahhit de işlerin tümünü </w:t>
      </w:r>
      <w:proofErr w:type="gramStart"/>
      <w:r w:rsidR="00DF1EF2">
        <w:rPr>
          <w:b/>
          <w:sz w:val="24"/>
        </w:rPr>
        <w:t>…………………………………………………………..</w:t>
      </w:r>
      <w:proofErr w:type="gramEnd"/>
      <w:r w:rsidR="00673FB9" w:rsidRPr="00086917">
        <w:rPr>
          <w:sz w:val="24"/>
        </w:rPr>
        <w:t xml:space="preserve"> (</w:t>
      </w:r>
      <w:r w:rsidR="00673FB9">
        <w:rPr>
          <w:sz w:val="24"/>
        </w:rPr>
        <w:t>T</w:t>
      </w:r>
      <w:r w:rsidR="00005992" w:rsidRPr="00781C60">
        <w:rPr>
          <w:sz w:val="24"/>
        </w:rPr>
        <w:t xml:space="preserve">eklif fiyatlarına KDV </w:t>
      </w:r>
      <w:proofErr w:type="gramStart"/>
      <w:r w:rsidR="00005992" w:rsidRPr="00781C60">
        <w:rPr>
          <w:sz w:val="24"/>
        </w:rPr>
        <w:t>dahil</w:t>
      </w:r>
      <w:proofErr w:type="gramEnd"/>
      <w:r w:rsidR="00005992" w:rsidRPr="00781C60">
        <w:rPr>
          <w:sz w:val="24"/>
        </w:rPr>
        <w:t xml:space="preserve"> </w:t>
      </w:r>
      <w:r w:rsidR="00005992" w:rsidRPr="002450E2">
        <w:rPr>
          <w:sz w:val="24"/>
        </w:rPr>
        <w:t>değildir.) anahtar teslimi götürü sabit bedelle bu sözleşme ve eklerindeki şartlara uygun olarak</w:t>
      </w:r>
      <w:r w:rsidR="00005992">
        <w:rPr>
          <w:sz w:val="24"/>
        </w:rPr>
        <w:t xml:space="preserve"> yapmayı kabul ve taahhüt etmiştir.  Enflasyon veya kur ayarlaması ve sair nedenlerle herhangi bir fiyat farkı ödenmez. </w:t>
      </w:r>
    </w:p>
    <w:p w:rsidR="004D74E9" w:rsidRDefault="00FD1B6C" w:rsidP="00005992">
      <w:pPr>
        <w:ind w:firstLine="708"/>
        <w:jc w:val="both"/>
        <w:rPr>
          <w:sz w:val="24"/>
        </w:rPr>
      </w:pPr>
      <w:r>
        <w:rPr>
          <w:sz w:val="24"/>
        </w:rPr>
        <w:t>Şirket</w:t>
      </w:r>
      <w:r w:rsidR="00005992">
        <w:rPr>
          <w:sz w:val="24"/>
        </w:rPr>
        <w:t xml:space="preserve"> iş bu sözleşme kapsamında bulunan yatırımıyla ilgili Teşvik Belgesi aldığında, belge kapsamında yer alan hususlarda (KDV, Gümrük vergisi ve vs.) indirim ve avantajlardan faydalanacaktır.  </w:t>
      </w:r>
    </w:p>
    <w:p w:rsidR="0018584D" w:rsidRDefault="0018584D" w:rsidP="00005992">
      <w:pPr>
        <w:ind w:firstLine="708"/>
        <w:jc w:val="both"/>
        <w:rPr>
          <w:sz w:val="24"/>
        </w:rPr>
      </w:pPr>
    </w:p>
    <w:tbl>
      <w:tblPr>
        <w:tblW w:w="9520" w:type="dxa"/>
        <w:tblInd w:w="55" w:type="dxa"/>
        <w:tblCellMar>
          <w:left w:w="70" w:type="dxa"/>
          <w:right w:w="70" w:type="dxa"/>
        </w:tblCellMar>
        <w:tblLook w:val="04A0" w:firstRow="1" w:lastRow="0" w:firstColumn="1" w:lastColumn="0" w:noHBand="0" w:noVBand="1"/>
      </w:tblPr>
      <w:tblGrid>
        <w:gridCol w:w="505"/>
        <w:gridCol w:w="1211"/>
        <w:gridCol w:w="874"/>
        <w:gridCol w:w="1280"/>
        <w:gridCol w:w="1116"/>
        <w:gridCol w:w="2547"/>
        <w:gridCol w:w="1987"/>
      </w:tblGrid>
      <w:tr w:rsidR="00FB3132" w:rsidTr="00F24F4E">
        <w:trPr>
          <w:trHeight w:val="600"/>
        </w:trPr>
        <w:tc>
          <w:tcPr>
            <w:tcW w:w="505" w:type="dxa"/>
            <w:tcBorders>
              <w:top w:val="single" w:sz="8" w:space="0" w:color="auto"/>
              <w:left w:val="single" w:sz="8" w:space="0" w:color="auto"/>
              <w:bottom w:val="single" w:sz="4" w:space="0" w:color="auto"/>
              <w:right w:val="single" w:sz="4" w:space="0" w:color="auto"/>
            </w:tcBorders>
            <w:shd w:val="clear" w:color="auto" w:fill="FFFF00"/>
            <w:noWrap/>
            <w:vAlign w:val="center"/>
            <w:hideMark/>
          </w:tcPr>
          <w:p w:rsidR="00FB3132" w:rsidRDefault="00FB3132" w:rsidP="00FB3132">
            <w:pPr>
              <w:widowControl/>
              <w:autoSpaceDE/>
              <w:adjustRightInd/>
              <w:jc w:val="center"/>
              <w:rPr>
                <w:color w:val="000000"/>
                <w:sz w:val="16"/>
                <w:szCs w:val="16"/>
              </w:rPr>
            </w:pPr>
            <w:r>
              <w:rPr>
                <w:color w:val="000000"/>
                <w:sz w:val="16"/>
                <w:szCs w:val="16"/>
              </w:rPr>
              <w:t>SIRA</w:t>
            </w:r>
          </w:p>
        </w:tc>
        <w:tc>
          <w:tcPr>
            <w:tcW w:w="1211" w:type="dxa"/>
            <w:tcBorders>
              <w:top w:val="single" w:sz="8" w:space="0" w:color="auto"/>
              <w:left w:val="nil"/>
              <w:bottom w:val="single" w:sz="4" w:space="0" w:color="auto"/>
              <w:right w:val="single" w:sz="4" w:space="0" w:color="auto"/>
            </w:tcBorders>
            <w:shd w:val="clear" w:color="auto" w:fill="FFFF00"/>
            <w:noWrap/>
            <w:vAlign w:val="center"/>
            <w:hideMark/>
          </w:tcPr>
          <w:p w:rsidR="00FB3132" w:rsidRDefault="00FB3132" w:rsidP="00FB3132">
            <w:pPr>
              <w:widowControl/>
              <w:autoSpaceDE/>
              <w:adjustRightInd/>
              <w:jc w:val="center"/>
              <w:rPr>
                <w:color w:val="000000"/>
                <w:sz w:val="16"/>
                <w:szCs w:val="16"/>
              </w:rPr>
            </w:pPr>
            <w:r>
              <w:rPr>
                <w:color w:val="000000"/>
                <w:sz w:val="16"/>
                <w:szCs w:val="16"/>
              </w:rPr>
              <w:t>BÖLGE</w:t>
            </w:r>
          </w:p>
        </w:tc>
        <w:tc>
          <w:tcPr>
            <w:tcW w:w="874" w:type="dxa"/>
            <w:tcBorders>
              <w:top w:val="single" w:sz="8" w:space="0" w:color="auto"/>
              <w:left w:val="nil"/>
              <w:bottom w:val="single" w:sz="4" w:space="0" w:color="auto"/>
              <w:right w:val="single" w:sz="4" w:space="0" w:color="auto"/>
            </w:tcBorders>
            <w:shd w:val="clear" w:color="auto" w:fill="FFFF00"/>
            <w:noWrap/>
            <w:vAlign w:val="center"/>
            <w:hideMark/>
          </w:tcPr>
          <w:p w:rsidR="00FB3132" w:rsidRDefault="00FB3132" w:rsidP="00FB3132">
            <w:pPr>
              <w:widowControl/>
              <w:autoSpaceDE/>
              <w:adjustRightInd/>
              <w:jc w:val="center"/>
              <w:rPr>
                <w:color w:val="000000"/>
                <w:sz w:val="16"/>
                <w:szCs w:val="16"/>
              </w:rPr>
            </w:pPr>
            <w:r>
              <w:rPr>
                <w:color w:val="000000"/>
                <w:sz w:val="16"/>
                <w:szCs w:val="16"/>
              </w:rPr>
              <w:t>İL</w:t>
            </w:r>
          </w:p>
        </w:tc>
        <w:tc>
          <w:tcPr>
            <w:tcW w:w="1280" w:type="dxa"/>
            <w:tcBorders>
              <w:top w:val="single" w:sz="8" w:space="0" w:color="auto"/>
              <w:left w:val="nil"/>
              <w:bottom w:val="single" w:sz="4" w:space="0" w:color="auto"/>
              <w:right w:val="single" w:sz="4" w:space="0" w:color="auto"/>
            </w:tcBorders>
            <w:shd w:val="clear" w:color="auto" w:fill="FFFF00"/>
            <w:noWrap/>
            <w:vAlign w:val="center"/>
            <w:hideMark/>
          </w:tcPr>
          <w:p w:rsidR="00FB3132" w:rsidRDefault="00FB3132" w:rsidP="00FB3132">
            <w:pPr>
              <w:widowControl/>
              <w:autoSpaceDE/>
              <w:adjustRightInd/>
              <w:jc w:val="center"/>
              <w:rPr>
                <w:color w:val="000000"/>
                <w:sz w:val="16"/>
                <w:szCs w:val="16"/>
              </w:rPr>
            </w:pPr>
            <w:r>
              <w:rPr>
                <w:color w:val="000000"/>
                <w:sz w:val="16"/>
                <w:szCs w:val="16"/>
              </w:rPr>
              <w:t>MEVKİ</w:t>
            </w:r>
          </w:p>
        </w:tc>
        <w:tc>
          <w:tcPr>
            <w:tcW w:w="1116" w:type="dxa"/>
            <w:tcBorders>
              <w:top w:val="single" w:sz="8" w:space="0" w:color="auto"/>
              <w:left w:val="nil"/>
              <w:bottom w:val="single" w:sz="4" w:space="0" w:color="auto"/>
              <w:right w:val="single" w:sz="4" w:space="0" w:color="auto"/>
            </w:tcBorders>
            <w:shd w:val="clear" w:color="auto" w:fill="FFFF00"/>
            <w:vAlign w:val="center"/>
            <w:hideMark/>
          </w:tcPr>
          <w:p w:rsidR="00FB3132" w:rsidRDefault="00FB3132" w:rsidP="00FB3132">
            <w:pPr>
              <w:widowControl/>
              <w:autoSpaceDE/>
              <w:adjustRightInd/>
              <w:jc w:val="center"/>
              <w:rPr>
                <w:color w:val="000000"/>
                <w:sz w:val="16"/>
                <w:szCs w:val="16"/>
              </w:rPr>
            </w:pPr>
            <w:r>
              <w:rPr>
                <w:color w:val="000000"/>
                <w:sz w:val="16"/>
                <w:szCs w:val="16"/>
              </w:rPr>
              <w:t>DEPO KAPASİTESİ</w:t>
            </w:r>
          </w:p>
        </w:tc>
        <w:tc>
          <w:tcPr>
            <w:tcW w:w="2547" w:type="dxa"/>
            <w:tcBorders>
              <w:top w:val="single" w:sz="8" w:space="0" w:color="auto"/>
              <w:left w:val="nil"/>
              <w:bottom w:val="single" w:sz="4" w:space="0" w:color="auto"/>
              <w:right w:val="single" w:sz="8" w:space="0" w:color="auto"/>
            </w:tcBorders>
            <w:shd w:val="clear" w:color="auto" w:fill="FFFF00"/>
            <w:vAlign w:val="center"/>
            <w:hideMark/>
          </w:tcPr>
          <w:p w:rsidR="00FB3132" w:rsidRDefault="00FB3132" w:rsidP="00FB3132">
            <w:pPr>
              <w:widowControl/>
              <w:autoSpaceDE/>
              <w:adjustRightInd/>
              <w:jc w:val="center"/>
              <w:rPr>
                <w:color w:val="000000"/>
                <w:sz w:val="16"/>
                <w:szCs w:val="16"/>
              </w:rPr>
            </w:pPr>
            <w:r>
              <w:rPr>
                <w:color w:val="000000"/>
                <w:sz w:val="16"/>
                <w:szCs w:val="16"/>
              </w:rPr>
              <w:t>ARAZİ YERİ</w:t>
            </w:r>
          </w:p>
        </w:tc>
        <w:tc>
          <w:tcPr>
            <w:tcW w:w="1987" w:type="dxa"/>
            <w:tcBorders>
              <w:top w:val="single" w:sz="8" w:space="0" w:color="auto"/>
              <w:left w:val="nil"/>
              <w:bottom w:val="single" w:sz="4" w:space="0" w:color="auto"/>
              <w:right w:val="single" w:sz="8" w:space="0" w:color="auto"/>
            </w:tcBorders>
            <w:shd w:val="clear" w:color="auto" w:fill="FFFF00"/>
            <w:vAlign w:val="center"/>
          </w:tcPr>
          <w:p w:rsidR="00FB3132" w:rsidRDefault="00FB3132" w:rsidP="00FB3132">
            <w:pPr>
              <w:widowControl/>
              <w:autoSpaceDE/>
              <w:adjustRightInd/>
              <w:jc w:val="center"/>
              <w:rPr>
                <w:color w:val="000000"/>
                <w:sz w:val="16"/>
                <w:szCs w:val="16"/>
              </w:rPr>
            </w:pPr>
            <w:r>
              <w:rPr>
                <w:color w:val="000000"/>
                <w:sz w:val="16"/>
                <w:szCs w:val="16"/>
              </w:rPr>
              <w:t>ANAHTAR TESİM GÖTÜRÜ BEDEL</w:t>
            </w:r>
          </w:p>
        </w:tc>
      </w:tr>
      <w:tr w:rsidR="00DF1EF2" w:rsidTr="00F24F4E">
        <w:trPr>
          <w:trHeight w:val="450"/>
        </w:trPr>
        <w:tc>
          <w:tcPr>
            <w:tcW w:w="505" w:type="dxa"/>
            <w:tcBorders>
              <w:top w:val="nil"/>
              <w:left w:val="single" w:sz="8" w:space="0" w:color="auto"/>
              <w:bottom w:val="nil"/>
              <w:right w:val="single" w:sz="4" w:space="0" w:color="auto"/>
            </w:tcBorders>
            <w:shd w:val="clear" w:color="auto" w:fill="FFFFFF"/>
            <w:noWrap/>
            <w:vAlign w:val="center"/>
          </w:tcPr>
          <w:p w:rsidR="00DF1EF2" w:rsidRDefault="00DF1EF2" w:rsidP="00F24F4E">
            <w:pPr>
              <w:widowControl/>
              <w:autoSpaceDE/>
              <w:adjustRightInd/>
              <w:jc w:val="center"/>
              <w:rPr>
                <w:color w:val="000000"/>
                <w:sz w:val="16"/>
                <w:szCs w:val="16"/>
              </w:rPr>
            </w:pPr>
            <w:r>
              <w:rPr>
                <w:color w:val="000000"/>
                <w:sz w:val="16"/>
                <w:szCs w:val="16"/>
              </w:rPr>
              <w:t>1</w:t>
            </w:r>
          </w:p>
        </w:tc>
        <w:tc>
          <w:tcPr>
            <w:tcW w:w="1211" w:type="dxa"/>
            <w:tcBorders>
              <w:top w:val="single" w:sz="4" w:space="0" w:color="auto"/>
              <w:left w:val="nil"/>
              <w:bottom w:val="nil"/>
              <w:right w:val="single" w:sz="4" w:space="0" w:color="auto"/>
            </w:tcBorders>
            <w:shd w:val="clear" w:color="auto" w:fill="FFFFFF"/>
            <w:noWrap/>
            <w:vAlign w:val="center"/>
          </w:tcPr>
          <w:p w:rsidR="00DF1EF2" w:rsidRPr="00DF1EF2" w:rsidRDefault="00F24F4E" w:rsidP="00F24F4E">
            <w:pPr>
              <w:widowControl/>
              <w:autoSpaceDE/>
              <w:adjustRightInd/>
              <w:jc w:val="center"/>
              <w:rPr>
                <w:color w:val="FF0000"/>
                <w:sz w:val="16"/>
                <w:szCs w:val="16"/>
              </w:rPr>
            </w:pPr>
            <w:r>
              <w:rPr>
                <w:color w:val="FF0000"/>
                <w:sz w:val="16"/>
                <w:szCs w:val="16"/>
              </w:rPr>
              <w:t>İÇ ANADOLU</w:t>
            </w:r>
          </w:p>
        </w:tc>
        <w:tc>
          <w:tcPr>
            <w:tcW w:w="874" w:type="dxa"/>
            <w:tcBorders>
              <w:top w:val="single" w:sz="4" w:space="0" w:color="auto"/>
              <w:left w:val="nil"/>
              <w:bottom w:val="nil"/>
              <w:right w:val="single" w:sz="4" w:space="0" w:color="auto"/>
            </w:tcBorders>
            <w:shd w:val="clear" w:color="auto" w:fill="FFFFFF"/>
            <w:noWrap/>
            <w:vAlign w:val="center"/>
          </w:tcPr>
          <w:p w:rsidR="00DF1EF2" w:rsidRPr="007D7A02" w:rsidRDefault="007D7A02" w:rsidP="00F24F4E">
            <w:pPr>
              <w:widowControl/>
              <w:autoSpaceDE/>
              <w:adjustRightInd/>
              <w:jc w:val="center"/>
              <w:rPr>
                <w:color w:val="FF0000"/>
                <w:sz w:val="16"/>
                <w:szCs w:val="16"/>
              </w:rPr>
            </w:pPr>
            <w:r>
              <w:rPr>
                <w:color w:val="FF0000"/>
                <w:sz w:val="16"/>
                <w:szCs w:val="16"/>
              </w:rPr>
              <w:t>ÇORUM</w:t>
            </w:r>
          </w:p>
        </w:tc>
        <w:tc>
          <w:tcPr>
            <w:tcW w:w="1280" w:type="dxa"/>
            <w:tcBorders>
              <w:top w:val="single" w:sz="4" w:space="0" w:color="auto"/>
              <w:left w:val="nil"/>
              <w:bottom w:val="nil"/>
              <w:right w:val="single" w:sz="4" w:space="0" w:color="auto"/>
            </w:tcBorders>
            <w:shd w:val="clear" w:color="auto" w:fill="FFFFFF"/>
            <w:noWrap/>
            <w:vAlign w:val="center"/>
          </w:tcPr>
          <w:p w:rsidR="00DF1EF2" w:rsidRPr="007D7A02" w:rsidRDefault="00F24F4E" w:rsidP="00F24F4E">
            <w:pPr>
              <w:widowControl/>
              <w:autoSpaceDE/>
              <w:adjustRightInd/>
              <w:jc w:val="center"/>
              <w:rPr>
                <w:color w:val="FF0000"/>
                <w:sz w:val="16"/>
                <w:szCs w:val="16"/>
              </w:rPr>
            </w:pPr>
            <w:r w:rsidRPr="007D7A02">
              <w:rPr>
                <w:color w:val="FF0000"/>
                <w:sz w:val="16"/>
                <w:szCs w:val="16"/>
              </w:rPr>
              <w:t>MERKEZ</w:t>
            </w:r>
          </w:p>
        </w:tc>
        <w:tc>
          <w:tcPr>
            <w:tcW w:w="1116" w:type="dxa"/>
            <w:tcBorders>
              <w:top w:val="single" w:sz="4" w:space="0" w:color="auto"/>
              <w:left w:val="nil"/>
              <w:bottom w:val="nil"/>
              <w:right w:val="single" w:sz="4" w:space="0" w:color="auto"/>
            </w:tcBorders>
            <w:shd w:val="clear" w:color="auto" w:fill="FFFFFF"/>
            <w:noWrap/>
            <w:vAlign w:val="center"/>
          </w:tcPr>
          <w:p w:rsidR="00DF1EF2" w:rsidRPr="007D7A02" w:rsidRDefault="007D7A02" w:rsidP="00F24F4E">
            <w:pPr>
              <w:widowControl/>
              <w:autoSpaceDE/>
              <w:adjustRightInd/>
              <w:jc w:val="center"/>
              <w:rPr>
                <w:color w:val="FF0000"/>
                <w:sz w:val="16"/>
                <w:szCs w:val="16"/>
              </w:rPr>
            </w:pPr>
            <w:r>
              <w:rPr>
                <w:color w:val="FF0000"/>
                <w:sz w:val="16"/>
                <w:szCs w:val="16"/>
              </w:rPr>
              <w:t>20.000</w:t>
            </w:r>
          </w:p>
        </w:tc>
        <w:tc>
          <w:tcPr>
            <w:tcW w:w="2547" w:type="dxa"/>
            <w:tcBorders>
              <w:top w:val="nil"/>
              <w:left w:val="nil"/>
              <w:bottom w:val="nil"/>
              <w:right w:val="single" w:sz="8" w:space="0" w:color="auto"/>
            </w:tcBorders>
            <w:shd w:val="clear" w:color="auto" w:fill="FFFFFF"/>
            <w:vAlign w:val="center"/>
          </w:tcPr>
          <w:p w:rsidR="00DF1EF2" w:rsidRPr="007D7A02" w:rsidRDefault="007D7A02" w:rsidP="00F24F4E">
            <w:pPr>
              <w:widowControl/>
              <w:autoSpaceDE/>
              <w:adjustRightInd/>
              <w:jc w:val="center"/>
              <w:rPr>
                <w:color w:val="FF0000"/>
                <w:sz w:val="16"/>
                <w:szCs w:val="16"/>
              </w:rPr>
            </w:pPr>
            <w:r w:rsidRPr="007D7A02">
              <w:rPr>
                <w:color w:val="FF0000"/>
                <w:sz w:val="16"/>
                <w:szCs w:val="16"/>
              </w:rPr>
              <w:t>Karaca Köyü 4214 ada, 17 parsel</w:t>
            </w:r>
          </w:p>
        </w:tc>
        <w:tc>
          <w:tcPr>
            <w:tcW w:w="1987" w:type="dxa"/>
            <w:tcBorders>
              <w:top w:val="nil"/>
              <w:left w:val="nil"/>
              <w:bottom w:val="nil"/>
              <w:right w:val="single" w:sz="8" w:space="0" w:color="auto"/>
            </w:tcBorders>
            <w:shd w:val="clear" w:color="auto" w:fill="FFFFFF"/>
            <w:vAlign w:val="center"/>
          </w:tcPr>
          <w:p w:rsidR="00DF1EF2" w:rsidRPr="007D7A02" w:rsidRDefault="00DF1EF2" w:rsidP="00F24F4E">
            <w:pPr>
              <w:widowControl/>
              <w:autoSpaceDE/>
              <w:adjustRightInd/>
              <w:jc w:val="center"/>
              <w:rPr>
                <w:color w:val="FF0000"/>
                <w:sz w:val="18"/>
                <w:szCs w:val="16"/>
              </w:rPr>
            </w:pPr>
            <w:r w:rsidRPr="007D7A02">
              <w:rPr>
                <w:color w:val="FF0000"/>
                <w:sz w:val="18"/>
                <w:szCs w:val="16"/>
              </w:rPr>
              <w:t>TL</w:t>
            </w:r>
          </w:p>
        </w:tc>
      </w:tr>
      <w:tr w:rsidR="00DF1EF2" w:rsidTr="00F24F4E">
        <w:trPr>
          <w:trHeight w:val="450"/>
        </w:trPr>
        <w:tc>
          <w:tcPr>
            <w:tcW w:w="505" w:type="dxa"/>
            <w:tcBorders>
              <w:top w:val="single" w:sz="8" w:space="0" w:color="auto"/>
              <w:left w:val="single" w:sz="8" w:space="0" w:color="auto"/>
              <w:bottom w:val="single" w:sz="8" w:space="0" w:color="auto"/>
              <w:right w:val="nil"/>
            </w:tcBorders>
            <w:noWrap/>
            <w:vAlign w:val="bottom"/>
          </w:tcPr>
          <w:p w:rsidR="00DF1EF2" w:rsidRDefault="00DF1EF2">
            <w:pPr>
              <w:widowControl/>
              <w:autoSpaceDE/>
              <w:adjustRightInd/>
              <w:jc w:val="both"/>
              <w:rPr>
                <w:color w:val="000000"/>
                <w:sz w:val="16"/>
                <w:szCs w:val="16"/>
              </w:rPr>
            </w:pPr>
            <w:r>
              <w:rPr>
                <w:color w:val="000000"/>
                <w:sz w:val="16"/>
                <w:szCs w:val="16"/>
              </w:rPr>
              <w:t> </w:t>
            </w:r>
          </w:p>
        </w:tc>
        <w:tc>
          <w:tcPr>
            <w:tcW w:w="1211" w:type="dxa"/>
            <w:tcBorders>
              <w:top w:val="single" w:sz="8" w:space="0" w:color="auto"/>
              <w:left w:val="nil"/>
              <w:bottom w:val="single" w:sz="8" w:space="0" w:color="auto"/>
              <w:right w:val="nil"/>
            </w:tcBorders>
            <w:vAlign w:val="center"/>
          </w:tcPr>
          <w:p w:rsidR="00DF1EF2" w:rsidRDefault="00DF1EF2">
            <w:pPr>
              <w:widowControl/>
              <w:autoSpaceDE/>
              <w:autoSpaceDN/>
              <w:adjustRightInd/>
              <w:rPr>
                <w:color w:val="000000"/>
                <w:sz w:val="16"/>
                <w:szCs w:val="16"/>
              </w:rPr>
            </w:pPr>
            <w:r>
              <w:rPr>
                <w:color w:val="000000"/>
                <w:sz w:val="16"/>
                <w:szCs w:val="16"/>
              </w:rPr>
              <w:t> </w:t>
            </w:r>
          </w:p>
        </w:tc>
        <w:tc>
          <w:tcPr>
            <w:tcW w:w="874" w:type="dxa"/>
            <w:tcBorders>
              <w:top w:val="single" w:sz="8" w:space="0" w:color="auto"/>
              <w:left w:val="nil"/>
              <w:bottom w:val="single" w:sz="8" w:space="0" w:color="auto"/>
              <w:right w:val="nil"/>
            </w:tcBorders>
            <w:noWrap/>
            <w:vAlign w:val="bottom"/>
          </w:tcPr>
          <w:p w:rsidR="00DF1EF2" w:rsidRDefault="00DF1EF2">
            <w:pPr>
              <w:widowControl/>
              <w:autoSpaceDE/>
              <w:adjustRightInd/>
              <w:jc w:val="both"/>
              <w:rPr>
                <w:color w:val="000000"/>
                <w:sz w:val="16"/>
                <w:szCs w:val="16"/>
              </w:rPr>
            </w:pPr>
            <w:r>
              <w:rPr>
                <w:color w:val="000000"/>
                <w:sz w:val="16"/>
                <w:szCs w:val="16"/>
              </w:rPr>
              <w:t> </w:t>
            </w:r>
          </w:p>
        </w:tc>
        <w:tc>
          <w:tcPr>
            <w:tcW w:w="1280" w:type="dxa"/>
            <w:tcBorders>
              <w:top w:val="single" w:sz="8" w:space="0" w:color="auto"/>
              <w:left w:val="nil"/>
              <w:bottom w:val="single" w:sz="8" w:space="0" w:color="auto"/>
              <w:right w:val="single" w:sz="4" w:space="0" w:color="auto"/>
            </w:tcBorders>
            <w:shd w:val="clear" w:color="auto" w:fill="FFFFFF"/>
            <w:noWrap/>
            <w:vAlign w:val="center"/>
          </w:tcPr>
          <w:p w:rsidR="00DF1EF2" w:rsidRDefault="00DF1EF2">
            <w:pPr>
              <w:widowControl/>
              <w:autoSpaceDE/>
              <w:adjustRightInd/>
              <w:jc w:val="both"/>
              <w:rPr>
                <w:color w:val="000000"/>
                <w:sz w:val="16"/>
                <w:szCs w:val="16"/>
              </w:rPr>
            </w:pPr>
            <w:r>
              <w:rPr>
                <w:b/>
                <w:bCs/>
                <w:color w:val="000000"/>
                <w:sz w:val="16"/>
                <w:szCs w:val="16"/>
              </w:rPr>
              <w:t>Toplam</w:t>
            </w:r>
          </w:p>
        </w:tc>
        <w:tc>
          <w:tcPr>
            <w:tcW w:w="1116" w:type="dxa"/>
            <w:tcBorders>
              <w:top w:val="single" w:sz="8" w:space="0" w:color="auto"/>
              <w:left w:val="single" w:sz="4" w:space="0" w:color="auto"/>
              <w:bottom w:val="single" w:sz="8" w:space="0" w:color="auto"/>
              <w:right w:val="single" w:sz="4" w:space="0" w:color="auto"/>
            </w:tcBorders>
            <w:noWrap/>
            <w:vAlign w:val="center"/>
          </w:tcPr>
          <w:p w:rsidR="00DF1EF2" w:rsidRDefault="007D7A02">
            <w:pPr>
              <w:widowControl/>
              <w:autoSpaceDE/>
              <w:adjustRightInd/>
              <w:jc w:val="both"/>
              <w:rPr>
                <w:color w:val="000000"/>
                <w:sz w:val="16"/>
                <w:szCs w:val="16"/>
              </w:rPr>
            </w:pPr>
            <w:r>
              <w:rPr>
                <w:b/>
                <w:bCs/>
                <w:color w:val="000000"/>
                <w:sz w:val="18"/>
                <w:szCs w:val="16"/>
              </w:rPr>
              <w:t>20.000</w:t>
            </w:r>
          </w:p>
        </w:tc>
        <w:tc>
          <w:tcPr>
            <w:tcW w:w="2547" w:type="dxa"/>
            <w:tcBorders>
              <w:top w:val="single" w:sz="8" w:space="0" w:color="auto"/>
              <w:left w:val="single" w:sz="4" w:space="0" w:color="auto"/>
              <w:bottom w:val="single" w:sz="8" w:space="0" w:color="auto"/>
              <w:right w:val="single" w:sz="8" w:space="0" w:color="auto"/>
            </w:tcBorders>
            <w:vAlign w:val="bottom"/>
          </w:tcPr>
          <w:p w:rsidR="00DF1EF2" w:rsidRDefault="00DF1EF2">
            <w:pPr>
              <w:widowControl/>
              <w:autoSpaceDE/>
              <w:adjustRightInd/>
              <w:jc w:val="both"/>
              <w:rPr>
                <w:color w:val="000000"/>
                <w:sz w:val="16"/>
                <w:szCs w:val="16"/>
              </w:rPr>
            </w:pPr>
            <w:r>
              <w:rPr>
                <w:color w:val="000000"/>
                <w:sz w:val="16"/>
                <w:szCs w:val="16"/>
              </w:rPr>
              <w:t> </w:t>
            </w:r>
          </w:p>
        </w:tc>
        <w:tc>
          <w:tcPr>
            <w:tcW w:w="1987" w:type="dxa"/>
            <w:tcBorders>
              <w:top w:val="single" w:sz="8" w:space="0" w:color="auto"/>
              <w:left w:val="nil"/>
              <w:bottom w:val="single" w:sz="8" w:space="0" w:color="auto"/>
              <w:right w:val="single" w:sz="8" w:space="0" w:color="auto"/>
            </w:tcBorders>
            <w:vAlign w:val="center"/>
          </w:tcPr>
          <w:p w:rsidR="00DF1EF2" w:rsidRPr="00FB3132" w:rsidRDefault="00DF1EF2" w:rsidP="00FB3132">
            <w:pPr>
              <w:widowControl/>
              <w:autoSpaceDE/>
              <w:adjustRightInd/>
              <w:jc w:val="center"/>
              <w:rPr>
                <w:color w:val="000000"/>
                <w:sz w:val="18"/>
                <w:szCs w:val="16"/>
              </w:rPr>
            </w:pPr>
            <w:r w:rsidRPr="00FB3132">
              <w:rPr>
                <w:b/>
                <w:color w:val="000000"/>
                <w:szCs w:val="16"/>
              </w:rPr>
              <w:t>TL</w:t>
            </w:r>
          </w:p>
        </w:tc>
      </w:tr>
    </w:tbl>
    <w:p w:rsidR="0018584D" w:rsidRDefault="0018584D" w:rsidP="00005992">
      <w:pPr>
        <w:ind w:firstLine="708"/>
        <w:jc w:val="both"/>
        <w:rPr>
          <w:sz w:val="24"/>
        </w:rPr>
      </w:pPr>
    </w:p>
    <w:p w:rsidR="00005992" w:rsidRDefault="00005992" w:rsidP="00005992">
      <w:pPr>
        <w:jc w:val="both"/>
        <w:rPr>
          <w:sz w:val="24"/>
        </w:rPr>
      </w:pPr>
    </w:p>
    <w:p w:rsidR="00005992" w:rsidRPr="0024403F" w:rsidRDefault="00005992" w:rsidP="00005992">
      <w:pPr>
        <w:jc w:val="both"/>
        <w:outlineLvl w:val="0"/>
        <w:rPr>
          <w:b/>
          <w:sz w:val="24"/>
        </w:rPr>
      </w:pPr>
      <w:bookmarkStart w:id="3" w:name="_Toc252301"/>
      <w:r w:rsidRPr="0024403F">
        <w:rPr>
          <w:b/>
          <w:sz w:val="24"/>
        </w:rPr>
        <w:t>MADDE-3. SÖZLEŞME EKLERİ</w:t>
      </w:r>
      <w:bookmarkEnd w:id="3"/>
    </w:p>
    <w:p w:rsidR="00005992" w:rsidRDefault="00005992" w:rsidP="00005992">
      <w:pPr>
        <w:jc w:val="both"/>
        <w:rPr>
          <w:sz w:val="24"/>
        </w:rPr>
      </w:pPr>
    </w:p>
    <w:p w:rsidR="00005992" w:rsidRDefault="00005992" w:rsidP="00005992">
      <w:pPr>
        <w:ind w:firstLine="708"/>
        <w:jc w:val="both"/>
        <w:rPr>
          <w:sz w:val="24"/>
        </w:rPr>
      </w:pPr>
      <w:r>
        <w:rPr>
          <w:sz w:val="24"/>
        </w:rPr>
        <w:t>a) Teklif Alma Şartnamesi,</w:t>
      </w:r>
    </w:p>
    <w:p w:rsidR="00005992" w:rsidRDefault="00005992" w:rsidP="00005992">
      <w:pPr>
        <w:ind w:firstLine="708"/>
        <w:jc w:val="both"/>
        <w:rPr>
          <w:sz w:val="24"/>
        </w:rPr>
      </w:pPr>
      <w:r>
        <w:rPr>
          <w:sz w:val="24"/>
        </w:rPr>
        <w:t xml:space="preserve">b) Sözleşme Genel Şartları </w:t>
      </w:r>
    </w:p>
    <w:p w:rsidR="007A4263" w:rsidRDefault="00EF3064" w:rsidP="00005992">
      <w:pPr>
        <w:ind w:firstLine="708"/>
        <w:jc w:val="both"/>
        <w:rPr>
          <w:sz w:val="24"/>
        </w:rPr>
      </w:pPr>
      <w:r>
        <w:rPr>
          <w:sz w:val="24"/>
        </w:rPr>
        <w:t>c</w:t>
      </w:r>
      <w:r w:rsidR="00DB3CF7">
        <w:rPr>
          <w:sz w:val="24"/>
        </w:rPr>
        <w:t xml:space="preserve">) </w:t>
      </w:r>
      <w:r w:rsidR="007A4263">
        <w:rPr>
          <w:sz w:val="24"/>
        </w:rPr>
        <w:t xml:space="preserve">Fiyat dağılım tablosu Ek </w:t>
      </w:r>
      <w:r w:rsidR="00B63746">
        <w:rPr>
          <w:sz w:val="24"/>
        </w:rPr>
        <w:t>6</w:t>
      </w:r>
      <w:r w:rsidR="00DB3CF7">
        <w:rPr>
          <w:sz w:val="24"/>
        </w:rPr>
        <w:t xml:space="preserve"> Ek </w:t>
      </w:r>
      <w:r w:rsidR="00B63746">
        <w:rPr>
          <w:sz w:val="24"/>
        </w:rPr>
        <w:t>7</w:t>
      </w:r>
    </w:p>
    <w:p w:rsidR="004A6A57" w:rsidRDefault="00B63746" w:rsidP="00005992">
      <w:pPr>
        <w:ind w:firstLine="708"/>
        <w:jc w:val="both"/>
        <w:rPr>
          <w:sz w:val="24"/>
        </w:rPr>
      </w:pPr>
      <w:r>
        <w:rPr>
          <w:sz w:val="24"/>
        </w:rPr>
        <w:t>d</w:t>
      </w:r>
      <w:r w:rsidR="00005992">
        <w:rPr>
          <w:sz w:val="24"/>
        </w:rPr>
        <w:t xml:space="preserve">) </w:t>
      </w:r>
      <w:r>
        <w:rPr>
          <w:sz w:val="24"/>
        </w:rPr>
        <w:t xml:space="preserve">Taslak </w:t>
      </w:r>
      <w:r w:rsidR="00DB3CF7">
        <w:rPr>
          <w:sz w:val="24"/>
        </w:rPr>
        <w:t>yerleşim</w:t>
      </w:r>
      <w:r w:rsidR="00005992">
        <w:rPr>
          <w:sz w:val="24"/>
        </w:rPr>
        <w:t xml:space="preserve"> ve akım şemaları</w:t>
      </w:r>
      <w:r w:rsidR="00DB3CF7">
        <w:rPr>
          <w:sz w:val="24"/>
        </w:rPr>
        <w:t xml:space="preserve"> örnekleri</w:t>
      </w:r>
      <w:r w:rsidR="00005992">
        <w:rPr>
          <w:sz w:val="24"/>
        </w:rPr>
        <w:t xml:space="preserve"> </w:t>
      </w:r>
    </w:p>
    <w:p w:rsidR="00005992" w:rsidRDefault="00B63746" w:rsidP="00005992">
      <w:pPr>
        <w:ind w:firstLine="708"/>
        <w:jc w:val="both"/>
        <w:rPr>
          <w:sz w:val="24"/>
        </w:rPr>
      </w:pPr>
      <w:r>
        <w:rPr>
          <w:sz w:val="24"/>
        </w:rPr>
        <w:t>e</w:t>
      </w:r>
      <w:r w:rsidR="00005992">
        <w:rPr>
          <w:sz w:val="24"/>
        </w:rPr>
        <w:t>) Müteahhidin Teklifi ve ihale ve pazarlık safhalarında tutulan tutanaklar.</w:t>
      </w:r>
    </w:p>
    <w:p w:rsidR="00005992" w:rsidRDefault="00B63746" w:rsidP="00005992">
      <w:pPr>
        <w:ind w:firstLine="708"/>
        <w:jc w:val="both"/>
        <w:rPr>
          <w:sz w:val="24"/>
        </w:rPr>
      </w:pPr>
      <w:r>
        <w:rPr>
          <w:sz w:val="24"/>
        </w:rPr>
        <w:t>f</w:t>
      </w:r>
      <w:r w:rsidR="00005992">
        <w:rPr>
          <w:sz w:val="24"/>
        </w:rPr>
        <w:t>) Sorular ve Cevaplar ile değerlendirme aşamasında alınan teyit ve yapılan yazışmalar,</w:t>
      </w:r>
    </w:p>
    <w:p w:rsidR="00005992" w:rsidRDefault="009F628B" w:rsidP="00005992">
      <w:pPr>
        <w:jc w:val="both"/>
        <w:rPr>
          <w:sz w:val="24"/>
        </w:rPr>
      </w:pPr>
      <w:proofErr w:type="gramStart"/>
      <w:r>
        <w:rPr>
          <w:sz w:val="24"/>
        </w:rPr>
        <w:t>ayrıca</w:t>
      </w:r>
      <w:proofErr w:type="gramEnd"/>
      <w:r>
        <w:rPr>
          <w:sz w:val="24"/>
        </w:rPr>
        <w:t xml:space="preserve"> </w:t>
      </w:r>
    </w:p>
    <w:p w:rsidR="009F628B" w:rsidRPr="00550A25" w:rsidRDefault="009F628B" w:rsidP="009F628B">
      <w:pPr>
        <w:tabs>
          <w:tab w:val="left" w:pos="709"/>
        </w:tabs>
        <w:jc w:val="both"/>
      </w:pPr>
    </w:p>
    <w:p w:rsidR="009F628B" w:rsidRPr="009F628B" w:rsidRDefault="009F628B" w:rsidP="009F628B">
      <w:pPr>
        <w:jc w:val="both"/>
        <w:rPr>
          <w:sz w:val="24"/>
        </w:rPr>
      </w:pPr>
      <w:r w:rsidRPr="009F628B">
        <w:rPr>
          <w:sz w:val="24"/>
        </w:rPr>
        <w:t>T.C. Çevre ve Şehircilik Bakanlığı Yapı İşleri Dairesi Genel Teknik Şartnamesi</w:t>
      </w:r>
    </w:p>
    <w:p w:rsidR="009F628B" w:rsidRPr="009F628B" w:rsidRDefault="009F628B" w:rsidP="009F628B">
      <w:pPr>
        <w:jc w:val="both"/>
        <w:rPr>
          <w:sz w:val="24"/>
        </w:rPr>
      </w:pPr>
      <w:r w:rsidRPr="009F628B">
        <w:rPr>
          <w:sz w:val="24"/>
        </w:rPr>
        <w:t>T.C. Çevre ve Şehircilik Bakanlığı Yapı İşleri Dairesi Elektrik Tesisatı Genel Teknik Şartnamesi</w:t>
      </w:r>
    </w:p>
    <w:p w:rsidR="009F628B" w:rsidRPr="009F628B" w:rsidRDefault="009F628B" w:rsidP="009F628B">
      <w:pPr>
        <w:jc w:val="both"/>
        <w:rPr>
          <w:sz w:val="24"/>
        </w:rPr>
      </w:pPr>
      <w:r w:rsidRPr="009F628B">
        <w:rPr>
          <w:sz w:val="24"/>
        </w:rPr>
        <w:t>T.C. Çevre ve Şehircilik Bakanlığı Yapı İşleri Dairesi Mekanik Tesisatı Genel Teknik Şartnamesi</w:t>
      </w:r>
    </w:p>
    <w:p w:rsidR="009F628B" w:rsidRPr="009F628B" w:rsidRDefault="009F628B" w:rsidP="009F628B">
      <w:pPr>
        <w:jc w:val="both"/>
        <w:rPr>
          <w:sz w:val="24"/>
        </w:rPr>
      </w:pPr>
      <w:r w:rsidRPr="009F628B">
        <w:rPr>
          <w:sz w:val="24"/>
        </w:rPr>
        <w:t>T.C. Çevre ve Şehircilik Bakanlığı Yapı İşleri Dairesi İnşaat İşleri Birim Fiyat Tarifleri</w:t>
      </w:r>
    </w:p>
    <w:p w:rsidR="009F628B" w:rsidRPr="009F628B" w:rsidRDefault="009F628B" w:rsidP="009F628B">
      <w:pPr>
        <w:jc w:val="both"/>
        <w:rPr>
          <w:sz w:val="24"/>
        </w:rPr>
      </w:pPr>
      <w:r w:rsidRPr="009F628B">
        <w:rPr>
          <w:sz w:val="24"/>
        </w:rPr>
        <w:t>Türk Telekomünikasyon A.Ş. tarafından yayınlanan şartnameler.</w:t>
      </w:r>
    </w:p>
    <w:p w:rsidR="009F628B" w:rsidRPr="009F628B" w:rsidRDefault="009F628B" w:rsidP="009F628B">
      <w:pPr>
        <w:jc w:val="both"/>
        <w:rPr>
          <w:sz w:val="24"/>
        </w:rPr>
      </w:pPr>
      <w:r w:rsidRPr="009F628B">
        <w:rPr>
          <w:sz w:val="24"/>
        </w:rPr>
        <w:t xml:space="preserve">T.C. Enerji ve Tabii Kaynaklar Bakanlığı tarafından yayınlanan şartnameler. </w:t>
      </w:r>
    </w:p>
    <w:p w:rsidR="009F628B" w:rsidRPr="009F628B" w:rsidRDefault="009F628B" w:rsidP="009F628B">
      <w:pPr>
        <w:jc w:val="both"/>
        <w:rPr>
          <w:sz w:val="24"/>
        </w:rPr>
      </w:pPr>
      <w:r w:rsidRPr="009F628B">
        <w:rPr>
          <w:sz w:val="24"/>
        </w:rPr>
        <w:t xml:space="preserve"> DSİ Su Tutucu Yapılar Şartnamesi </w:t>
      </w:r>
    </w:p>
    <w:p w:rsidR="009F628B" w:rsidRPr="009F628B" w:rsidRDefault="009F628B" w:rsidP="009F628B">
      <w:pPr>
        <w:jc w:val="both"/>
        <w:rPr>
          <w:sz w:val="24"/>
        </w:rPr>
      </w:pPr>
      <w:r w:rsidRPr="009F628B">
        <w:rPr>
          <w:sz w:val="24"/>
        </w:rPr>
        <w:t>Karayolları Genel Müdürlüğü tarafından yayınlanan şartnameler</w:t>
      </w:r>
    </w:p>
    <w:p w:rsidR="009F628B" w:rsidRPr="009F628B" w:rsidRDefault="009F628B" w:rsidP="009F628B">
      <w:pPr>
        <w:jc w:val="both"/>
        <w:rPr>
          <w:sz w:val="24"/>
        </w:rPr>
      </w:pPr>
      <w:r w:rsidRPr="009F628B">
        <w:rPr>
          <w:sz w:val="24"/>
        </w:rPr>
        <w:t xml:space="preserve">İller Bankası Genel Müdürlüğü Şartnameleri  </w:t>
      </w:r>
    </w:p>
    <w:p w:rsidR="009F628B" w:rsidRPr="009F628B" w:rsidRDefault="009F628B" w:rsidP="009F628B">
      <w:pPr>
        <w:jc w:val="both"/>
        <w:rPr>
          <w:sz w:val="24"/>
        </w:rPr>
      </w:pPr>
      <w:r w:rsidRPr="009F628B">
        <w:rPr>
          <w:sz w:val="24"/>
        </w:rPr>
        <w:t>Milli Savunma Bakanlığı Şartnameleri</w:t>
      </w:r>
    </w:p>
    <w:p w:rsidR="009F628B" w:rsidRPr="009F628B" w:rsidRDefault="009F628B" w:rsidP="009F628B">
      <w:pPr>
        <w:jc w:val="both"/>
        <w:rPr>
          <w:sz w:val="24"/>
        </w:rPr>
      </w:pPr>
      <w:r w:rsidRPr="009F628B">
        <w:rPr>
          <w:sz w:val="24"/>
        </w:rPr>
        <w:t>BOTAŞ Teknik Şartnamesi</w:t>
      </w:r>
    </w:p>
    <w:p w:rsidR="009F628B" w:rsidRPr="009F628B" w:rsidRDefault="009F628B" w:rsidP="009F628B">
      <w:pPr>
        <w:jc w:val="both"/>
        <w:rPr>
          <w:sz w:val="24"/>
        </w:rPr>
      </w:pPr>
      <w:r w:rsidRPr="009F628B">
        <w:rPr>
          <w:sz w:val="24"/>
        </w:rPr>
        <w:t>Türk Standartları (TS) Şartnamesi</w:t>
      </w:r>
    </w:p>
    <w:p w:rsidR="00005992" w:rsidRDefault="00005992" w:rsidP="00005992">
      <w:pPr>
        <w:jc w:val="both"/>
        <w:rPr>
          <w:sz w:val="24"/>
        </w:rPr>
      </w:pPr>
      <w:proofErr w:type="gramStart"/>
      <w:r>
        <w:rPr>
          <w:sz w:val="24"/>
        </w:rPr>
        <w:t>bu</w:t>
      </w:r>
      <w:proofErr w:type="gramEnd"/>
      <w:r>
        <w:rPr>
          <w:sz w:val="24"/>
        </w:rPr>
        <w:t xml:space="preserve"> sözleşmenin ekleri olup ayrılmaz bir parçasını teşkil eder.</w:t>
      </w:r>
    </w:p>
    <w:p w:rsidR="00B63746" w:rsidRDefault="00B63746" w:rsidP="00005992">
      <w:pPr>
        <w:jc w:val="both"/>
        <w:rPr>
          <w:sz w:val="24"/>
        </w:rPr>
      </w:pPr>
    </w:p>
    <w:p w:rsidR="00B63746" w:rsidRDefault="00B63746" w:rsidP="00005992">
      <w:pPr>
        <w:jc w:val="both"/>
        <w:rPr>
          <w:sz w:val="24"/>
        </w:rPr>
      </w:pPr>
    </w:p>
    <w:p w:rsidR="00B63746" w:rsidRDefault="00B63746" w:rsidP="00005992">
      <w:pPr>
        <w:jc w:val="both"/>
        <w:rPr>
          <w:sz w:val="24"/>
        </w:rPr>
      </w:pPr>
    </w:p>
    <w:p w:rsidR="00DF1EF2" w:rsidRDefault="00DF1EF2" w:rsidP="00005992">
      <w:pPr>
        <w:jc w:val="both"/>
        <w:rPr>
          <w:sz w:val="24"/>
        </w:rPr>
      </w:pPr>
    </w:p>
    <w:p w:rsidR="00DF1EF2" w:rsidRDefault="00DF1EF2" w:rsidP="00005992">
      <w:pPr>
        <w:jc w:val="both"/>
        <w:rPr>
          <w:sz w:val="24"/>
        </w:rPr>
      </w:pPr>
    </w:p>
    <w:p w:rsidR="00DF1EF2" w:rsidRDefault="00DF1EF2" w:rsidP="00005992">
      <w:pPr>
        <w:jc w:val="both"/>
        <w:rPr>
          <w:sz w:val="24"/>
        </w:rPr>
      </w:pPr>
    </w:p>
    <w:p w:rsidR="00DB3CF7" w:rsidRDefault="00DB3CF7" w:rsidP="00005992">
      <w:pPr>
        <w:jc w:val="both"/>
        <w:rPr>
          <w:sz w:val="24"/>
        </w:rPr>
      </w:pPr>
    </w:p>
    <w:p w:rsidR="00005992" w:rsidRPr="0024403F" w:rsidRDefault="00005992" w:rsidP="00005992">
      <w:pPr>
        <w:jc w:val="both"/>
        <w:outlineLvl w:val="0"/>
        <w:rPr>
          <w:b/>
          <w:sz w:val="22"/>
          <w:szCs w:val="22"/>
        </w:rPr>
      </w:pPr>
      <w:bookmarkStart w:id="4" w:name="_Toc252302"/>
      <w:r w:rsidRPr="0024403F">
        <w:rPr>
          <w:b/>
          <w:sz w:val="22"/>
          <w:szCs w:val="22"/>
        </w:rPr>
        <w:lastRenderedPageBreak/>
        <w:t>MADDE-4. İŞE BAŞLAMA ve BİTİRME TARİHİ, GECİKME HALİNDE ALINACAK CEZALAR</w:t>
      </w:r>
      <w:bookmarkEnd w:id="4"/>
    </w:p>
    <w:p w:rsidR="00005992" w:rsidRDefault="00005992" w:rsidP="00005992">
      <w:pPr>
        <w:jc w:val="both"/>
        <w:rPr>
          <w:sz w:val="24"/>
        </w:rPr>
      </w:pPr>
    </w:p>
    <w:p w:rsidR="00005992" w:rsidRDefault="00005992" w:rsidP="00005992">
      <w:pPr>
        <w:ind w:firstLine="708"/>
        <w:jc w:val="both"/>
        <w:rPr>
          <w:sz w:val="24"/>
        </w:rPr>
      </w:pPr>
      <w:proofErr w:type="gramStart"/>
      <w:r>
        <w:rPr>
          <w:sz w:val="24"/>
        </w:rPr>
        <w:t xml:space="preserve">Müteahhit 2. maddede tanımlanan İşlere Sözleşme </w:t>
      </w:r>
      <w:r w:rsidR="009D79EA">
        <w:rPr>
          <w:sz w:val="24"/>
        </w:rPr>
        <w:t>ekindeki yer teslim tutanağında belirtilen t</w:t>
      </w:r>
      <w:r>
        <w:rPr>
          <w:sz w:val="24"/>
        </w:rPr>
        <w:t xml:space="preserve">arihinde başlamış sayılacak ve süreyi uzatan veya </w:t>
      </w:r>
      <w:r w:rsidRPr="00086917">
        <w:rPr>
          <w:sz w:val="24"/>
        </w:rPr>
        <w:t xml:space="preserve">ayarlayan </w:t>
      </w:r>
      <w:r w:rsidR="00DB3CF7" w:rsidRPr="00086917">
        <w:rPr>
          <w:sz w:val="24"/>
        </w:rPr>
        <w:t>d</w:t>
      </w:r>
      <w:r w:rsidRPr="00086917">
        <w:rPr>
          <w:sz w:val="24"/>
        </w:rPr>
        <w:t xml:space="preserve">eğişiklik </w:t>
      </w:r>
      <w:r w:rsidR="00DB3CF7" w:rsidRPr="00086917">
        <w:rPr>
          <w:sz w:val="24"/>
        </w:rPr>
        <w:t>t</w:t>
      </w:r>
      <w:r w:rsidRPr="00086917">
        <w:rPr>
          <w:sz w:val="24"/>
        </w:rPr>
        <w:t xml:space="preserve">alimatına bağlı olarak </w:t>
      </w:r>
      <w:r w:rsidR="009D79EA">
        <w:rPr>
          <w:sz w:val="24"/>
        </w:rPr>
        <w:t>110 takvim günü sonunda</w:t>
      </w:r>
      <w:r w:rsidRPr="00283E82">
        <w:rPr>
          <w:b/>
          <w:sz w:val="24"/>
        </w:rPr>
        <w:t xml:space="preserve"> </w:t>
      </w:r>
      <w:r>
        <w:rPr>
          <w:sz w:val="24"/>
        </w:rPr>
        <w:t xml:space="preserve">taahhüdünün tümünü tamamlayıp </w:t>
      </w:r>
      <w:r w:rsidR="000B79AD">
        <w:rPr>
          <w:sz w:val="24"/>
        </w:rPr>
        <w:t>Şirketi</w:t>
      </w:r>
      <w:r>
        <w:rPr>
          <w:sz w:val="24"/>
        </w:rPr>
        <w:t xml:space="preserve"> ve\veya Kontrol </w:t>
      </w:r>
      <w:r w:rsidR="000B79AD">
        <w:rPr>
          <w:sz w:val="24"/>
        </w:rPr>
        <w:t>Mühendisini</w:t>
      </w:r>
      <w:r>
        <w:rPr>
          <w:sz w:val="24"/>
        </w:rPr>
        <w:t xml:space="preserve"> tatmin edecek şekilde ve mükemmel çalışır biçimde işletmeye alarak Geçici Kabule hazır halde </w:t>
      </w:r>
      <w:r w:rsidR="00FD1B6C">
        <w:rPr>
          <w:sz w:val="24"/>
        </w:rPr>
        <w:t>şirket</w:t>
      </w:r>
      <w:r>
        <w:rPr>
          <w:sz w:val="24"/>
        </w:rPr>
        <w:t>e teslim edecektir.</w:t>
      </w:r>
      <w:proofErr w:type="gramEnd"/>
    </w:p>
    <w:p w:rsidR="00005992" w:rsidRDefault="00005992" w:rsidP="00005992">
      <w:pPr>
        <w:jc w:val="both"/>
        <w:rPr>
          <w:sz w:val="24"/>
        </w:rPr>
      </w:pPr>
    </w:p>
    <w:p w:rsidR="00005992" w:rsidRDefault="000B79AD" w:rsidP="00005992">
      <w:pPr>
        <w:ind w:firstLine="708"/>
        <w:jc w:val="both"/>
        <w:rPr>
          <w:sz w:val="24"/>
        </w:rPr>
      </w:pPr>
      <w:r>
        <w:rPr>
          <w:sz w:val="24"/>
        </w:rPr>
        <w:t>Şirketçe</w:t>
      </w:r>
      <w:r w:rsidR="00005992">
        <w:rPr>
          <w:sz w:val="24"/>
        </w:rPr>
        <w:t xml:space="preserve"> verilen süre uzatımı dışında, iş zamanında bitirilemediği takdirde geçen her bir hafta için müteahhidin </w:t>
      </w:r>
      <w:proofErr w:type="gramStart"/>
      <w:r>
        <w:rPr>
          <w:sz w:val="24"/>
        </w:rPr>
        <w:t>hakkedişinden</w:t>
      </w:r>
      <w:proofErr w:type="gramEnd"/>
      <w:r w:rsidR="00005992">
        <w:rPr>
          <w:sz w:val="24"/>
        </w:rPr>
        <w:t xml:space="preserve"> toplam tesis bedeli (toplam sözleşme bedeli) tutarı dikkate alınarak % </w:t>
      </w:r>
      <w:r w:rsidR="00D10446">
        <w:rPr>
          <w:sz w:val="24"/>
        </w:rPr>
        <w:t>0,5</w:t>
      </w:r>
      <w:r w:rsidR="00005992">
        <w:rPr>
          <w:sz w:val="24"/>
        </w:rPr>
        <w:t xml:space="preserve"> (yüzde </w:t>
      </w:r>
      <w:r w:rsidR="00D10446">
        <w:rPr>
          <w:sz w:val="24"/>
        </w:rPr>
        <w:t xml:space="preserve">sıfır virgül beş </w:t>
      </w:r>
      <w:r w:rsidR="00005992">
        <w:rPr>
          <w:sz w:val="24"/>
        </w:rPr>
        <w:t>'i oranında gecikme cezası kesilecektir.</w:t>
      </w:r>
      <w:r w:rsidR="00283E82">
        <w:rPr>
          <w:sz w:val="24"/>
        </w:rPr>
        <w:t>)</w:t>
      </w:r>
    </w:p>
    <w:p w:rsidR="00005992" w:rsidRDefault="00005992" w:rsidP="00005992">
      <w:pPr>
        <w:jc w:val="both"/>
        <w:rPr>
          <w:sz w:val="24"/>
        </w:rPr>
      </w:pPr>
    </w:p>
    <w:p w:rsidR="00005992" w:rsidRDefault="00005992" w:rsidP="00005992">
      <w:pPr>
        <w:ind w:firstLine="708"/>
        <w:jc w:val="both"/>
        <w:rPr>
          <w:sz w:val="24"/>
        </w:rPr>
      </w:pPr>
      <w:r>
        <w:rPr>
          <w:sz w:val="24"/>
        </w:rPr>
        <w:t xml:space="preserve">Gecikme cezaları müteahhidin </w:t>
      </w:r>
      <w:proofErr w:type="gramStart"/>
      <w:r w:rsidR="000B79AD">
        <w:rPr>
          <w:sz w:val="24"/>
        </w:rPr>
        <w:t>hakkedişlerinden</w:t>
      </w:r>
      <w:proofErr w:type="gramEnd"/>
      <w:r>
        <w:rPr>
          <w:sz w:val="24"/>
        </w:rPr>
        <w:t xml:space="preserve"> kesilirken </w:t>
      </w:r>
      <w:r w:rsidR="000C456F">
        <w:rPr>
          <w:sz w:val="24"/>
        </w:rPr>
        <w:t>Şirket</w:t>
      </w:r>
      <w:r>
        <w:rPr>
          <w:sz w:val="24"/>
        </w:rPr>
        <w:t xml:space="preserve"> müteahhide hiçbir ihtarda bulunmaya ve hüküm almaya zorunlu değildir. Bu cezalar, </w:t>
      </w:r>
      <w:proofErr w:type="gramStart"/>
      <w:r>
        <w:rPr>
          <w:sz w:val="24"/>
        </w:rPr>
        <w:t>hak</w:t>
      </w:r>
      <w:r w:rsidR="00713919">
        <w:rPr>
          <w:sz w:val="24"/>
        </w:rPr>
        <w:t>k</w:t>
      </w:r>
      <w:r>
        <w:rPr>
          <w:sz w:val="24"/>
        </w:rPr>
        <w:t>edişlerden</w:t>
      </w:r>
      <w:proofErr w:type="gramEnd"/>
      <w:r>
        <w:rPr>
          <w:sz w:val="24"/>
        </w:rPr>
        <w:t xml:space="preserve"> karşılanamadığı takdirde müteah</w:t>
      </w:r>
      <w:r w:rsidR="00FD1B6C">
        <w:rPr>
          <w:sz w:val="24"/>
        </w:rPr>
        <w:t>h</w:t>
      </w:r>
      <w:r>
        <w:rPr>
          <w:sz w:val="24"/>
        </w:rPr>
        <w:t>itten ayrıca tahsil edilir. Sözleşmenin feshi sonucu, teminatın gelir kaydedilmesi halinde de müteahhidin bu cezaları teminattan mahsup edilmez, ayrıca tahsil edilir. Kesilecek gecikme cezası teklif bedelinin %10'unu geçemez. Bu cezaların ödenmiş veya kesilmiş olması, Müteahhidi işi tamamlama konusunda sözleşme kapsamındaki sorumluluk ve yükümlülüklerinden kurtarmaz.</w:t>
      </w:r>
    </w:p>
    <w:p w:rsidR="00005992" w:rsidRDefault="00005992" w:rsidP="00005992">
      <w:pPr>
        <w:jc w:val="both"/>
        <w:rPr>
          <w:sz w:val="24"/>
        </w:rPr>
      </w:pPr>
    </w:p>
    <w:p w:rsidR="00005992" w:rsidRDefault="000C456F" w:rsidP="00005992">
      <w:pPr>
        <w:ind w:firstLine="708"/>
        <w:jc w:val="both"/>
        <w:rPr>
          <w:sz w:val="24"/>
        </w:rPr>
      </w:pPr>
      <w:r>
        <w:rPr>
          <w:sz w:val="24"/>
        </w:rPr>
        <w:t>Şirketin</w:t>
      </w:r>
      <w:r w:rsidR="00005992">
        <w:rPr>
          <w:sz w:val="24"/>
        </w:rPr>
        <w:t xml:space="preserve"> maksimum kesinti yapmış olmasına rağmen </w:t>
      </w:r>
      <w:r w:rsidR="003647E8">
        <w:rPr>
          <w:sz w:val="24"/>
        </w:rPr>
        <w:t>i</w:t>
      </w:r>
      <w:r w:rsidR="00005992">
        <w:rPr>
          <w:sz w:val="24"/>
        </w:rPr>
        <w:t xml:space="preserve">şin herhangi bir kısmı hala tamamlanamamış durumda ise, </w:t>
      </w:r>
      <w:r>
        <w:rPr>
          <w:sz w:val="24"/>
        </w:rPr>
        <w:t>Şirket</w:t>
      </w:r>
      <w:r w:rsidR="00005992">
        <w:rPr>
          <w:sz w:val="24"/>
        </w:rPr>
        <w:t xml:space="preserve">, Sözleşmeyi fesih eder veya </w:t>
      </w:r>
      <w:proofErr w:type="spellStart"/>
      <w:r w:rsidR="00005992">
        <w:rPr>
          <w:sz w:val="24"/>
        </w:rPr>
        <w:t>Müteahhit'e</w:t>
      </w:r>
      <w:proofErr w:type="spellEnd"/>
      <w:r w:rsidR="00005992">
        <w:rPr>
          <w:sz w:val="24"/>
        </w:rPr>
        <w:t xml:space="preserve"> </w:t>
      </w:r>
      <w:r w:rsidR="003647E8">
        <w:rPr>
          <w:sz w:val="24"/>
        </w:rPr>
        <w:t>i</w:t>
      </w:r>
      <w:r w:rsidR="00005992">
        <w:rPr>
          <w:sz w:val="24"/>
        </w:rPr>
        <w:t xml:space="preserve">şi tamamlama konusunda yazılı bir bildirimde bulunarak vukuu bulan gecikmenin tamamlanabilmesi için makul bir süre verip, kesin bir tarih belirleyebilir.  Şayet, </w:t>
      </w:r>
      <w:r>
        <w:rPr>
          <w:sz w:val="24"/>
        </w:rPr>
        <w:t>Şirketin</w:t>
      </w:r>
      <w:r w:rsidR="00005992">
        <w:rPr>
          <w:sz w:val="24"/>
        </w:rPr>
        <w:t xml:space="preserve"> veya </w:t>
      </w:r>
      <w:r w:rsidR="006B3A37">
        <w:rPr>
          <w:sz w:val="24"/>
        </w:rPr>
        <w:t>Şirketçe</w:t>
      </w:r>
      <w:r w:rsidR="00005992">
        <w:rPr>
          <w:sz w:val="24"/>
        </w:rPr>
        <w:t xml:space="preserve"> iş verilen diğer </w:t>
      </w:r>
      <w:r>
        <w:rPr>
          <w:sz w:val="24"/>
        </w:rPr>
        <w:t>Müteahhit ‘in</w:t>
      </w:r>
      <w:r w:rsidR="00005992">
        <w:rPr>
          <w:sz w:val="24"/>
        </w:rPr>
        <w:t xml:space="preserve"> sorumlu olduğu neden dışında herhangi bir nedenle Müteahhit </w:t>
      </w:r>
      <w:r w:rsidR="003647E8">
        <w:rPr>
          <w:sz w:val="24"/>
        </w:rPr>
        <w:t>i</w:t>
      </w:r>
      <w:r w:rsidR="00005992">
        <w:rPr>
          <w:sz w:val="24"/>
        </w:rPr>
        <w:t xml:space="preserve">şi bu süre içinde tamamlayamazsa </w:t>
      </w:r>
      <w:r>
        <w:rPr>
          <w:sz w:val="24"/>
        </w:rPr>
        <w:t>Şirket</w:t>
      </w:r>
      <w:r w:rsidR="00005992">
        <w:rPr>
          <w:sz w:val="24"/>
        </w:rPr>
        <w:t xml:space="preserve">, </w:t>
      </w:r>
      <w:proofErr w:type="gramStart"/>
      <w:r>
        <w:rPr>
          <w:sz w:val="24"/>
        </w:rPr>
        <w:t>müteahhitte</w:t>
      </w:r>
      <w:proofErr w:type="gramEnd"/>
      <w:r w:rsidR="00005992">
        <w:rPr>
          <w:sz w:val="24"/>
        </w:rPr>
        <w:t xml:space="preserve"> tekrar yazılı bir bildirimde bulunarak ya,</w:t>
      </w:r>
    </w:p>
    <w:p w:rsidR="00005992" w:rsidRDefault="00005992" w:rsidP="00005992">
      <w:pPr>
        <w:ind w:firstLine="708"/>
        <w:jc w:val="both"/>
        <w:rPr>
          <w:sz w:val="24"/>
        </w:rPr>
      </w:pPr>
      <w:r>
        <w:rPr>
          <w:sz w:val="24"/>
        </w:rPr>
        <w:t xml:space="preserve">(a)   </w:t>
      </w:r>
      <w:r w:rsidR="000C456F">
        <w:rPr>
          <w:sz w:val="24"/>
        </w:rPr>
        <w:t>Müteahhit ‘in</w:t>
      </w:r>
      <w:r>
        <w:rPr>
          <w:sz w:val="24"/>
        </w:rPr>
        <w:t xml:space="preserve"> </w:t>
      </w:r>
      <w:r w:rsidR="003647E8">
        <w:rPr>
          <w:sz w:val="24"/>
        </w:rPr>
        <w:t>i</w:t>
      </w:r>
      <w:r>
        <w:rPr>
          <w:sz w:val="24"/>
        </w:rPr>
        <w:t>şi tamamlamasını ister, ya da</w:t>
      </w:r>
    </w:p>
    <w:p w:rsidR="00005992" w:rsidRDefault="00005992" w:rsidP="00005992">
      <w:pPr>
        <w:ind w:firstLine="708"/>
        <w:jc w:val="both"/>
        <w:rPr>
          <w:sz w:val="24"/>
        </w:rPr>
      </w:pPr>
      <w:r>
        <w:rPr>
          <w:sz w:val="24"/>
        </w:rPr>
        <w:t xml:space="preserve">(b)   </w:t>
      </w:r>
      <w:r w:rsidR="00FD1B6C">
        <w:rPr>
          <w:sz w:val="24"/>
        </w:rPr>
        <w:t>Şirket</w:t>
      </w:r>
      <w:r>
        <w:rPr>
          <w:sz w:val="24"/>
        </w:rPr>
        <w:t xml:space="preserve"> Sözleşmeyi feshederek bütün teminatları irat kaydeder.</w:t>
      </w:r>
    </w:p>
    <w:p w:rsidR="00005992" w:rsidRDefault="00005992" w:rsidP="00005992">
      <w:pPr>
        <w:ind w:firstLine="708"/>
        <w:jc w:val="both"/>
        <w:rPr>
          <w:sz w:val="24"/>
        </w:rPr>
      </w:pPr>
      <w:r>
        <w:rPr>
          <w:sz w:val="24"/>
        </w:rPr>
        <w:t xml:space="preserve">(c) Sözleşmenin feshi halinde kalan işler </w:t>
      </w:r>
      <w:r w:rsidR="000C456F">
        <w:rPr>
          <w:sz w:val="24"/>
        </w:rPr>
        <w:t>Şirketin</w:t>
      </w:r>
      <w:r>
        <w:rPr>
          <w:sz w:val="24"/>
        </w:rPr>
        <w:t xml:space="preserve"> kendisince veya başka bir şekilde tamamlattırılır. İşin ikmali için yapılan masrafların toplamı firmanın sözleşmedeki fiyatlardan daha fazla ise aradaki fark ayrıca firmadan tahsil edilir.</w:t>
      </w:r>
    </w:p>
    <w:p w:rsidR="00005992" w:rsidRDefault="00005992" w:rsidP="00005992">
      <w:pPr>
        <w:jc w:val="both"/>
        <w:rPr>
          <w:sz w:val="24"/>
        </w:rPr>
      </w:pPr>
    </w:p>
    <w:p w:rsidR="00005992" w:rsidRPr="0024403F" w:rsidRDefault="00005992" w:rsidP="00005992">
      <w:pPr>
        <w:jc w:val="both"/>
        <w:outlineLvl w:val="0"/>
        <w:rPr>
          <w:b/>
          <w:sz w:val="24"/>
        </w:rPr>
      </w:pPr>
      <w:bookmarkStart w:id="5" w:name="_Toc252303"/>
      <w:r w:rsidRPr="0024403F">
        <w:rPr>
          <w:b/>
          <w:sz w:val="24"/>
        </w:rPr>
        <w:t>MADDE-5. İŞİN KONTROLU</w:t>
      </w:r>
      <w:bookmarkEnd w:id="5"/>
    </w:p>
    <w:p w:rsidR="00005992" w:rsidRDefault="00005992" w:rsidP="00005992">
      <w:pPr>
        <w:jc w:val="both"/>
        <w:rPr>
          <w:sz w:val="24"/>
        </w:rPr>
      </w:pPr>
    </w:p>
    <w:p w:rsidR="00005992" w:rsidRDefault="00005992" w:rsidP="00005992">
      <w:pPr>
        <w:ind w:firstLine="708"/>
        <w:jc w:val="both"/>
        <w:rPr>
          <w:sz w:val="24"/>
        </w:rPr>
      </w:pPr>
      <w:r>
        <w:rPr>
          <w:sz w:val="24"/>
        </w:rPr>
        <w:t xml:space="preserve">İş süresince, sözleşme kapsamı işlerin ilerlemesi ve ifasıyla ilgili tüm meselelerde kendisini temsil etmesi amacıyla işyerinde </w:t>
      </w:r>
      <w:r w:rsidR="000C456F">
        <w:rPr>
          <w:sz w:val="24"/>
        </w:rPr>
        <w:t>Şirket</w:t>
      </w:r>
      <w:r>
        <w:rPr>
          <w:sz w:val="24"/>
        </w:rPr>
        <w:t xml:space="preserve"> Kontrol Mühendisi bulundurabilir.</w:t>
      </w:r>
      <w:r w:rsidR="008A00FE">
        <w:rPr>
          <w:sz w:val="24"/>
        </w:rPr>
        <w:t xml:space="preserve"> </w:t>
      </w:r>
    </w:p>
    <w:p w:rsidR="00005992" w:rsidRDefault="00005992" w:rsidP="00005992">
      <w:pPr>
        <w:jc w:val="both"/>
        <w:rPr>
          <w:sz w:val="24"/>
        </w:rPr>
      </w:pPr>
    </w:p>
    <w:p w:rsidR="00005992" w:rsidRDefault="00005992" w:rsidP="00005992">
      <w:pPr>
        <w:ind w:firstLine="708"/>
        <w:jc w:val="both"/>
        <w:rPr>
          <w:sz w:val="24"/>
        </w:rPr>
      </w:pPr>
      <w:r>
        <w:rPr>
          <w:sz w:val="24"/>
        </w:rPr>
        <w:t xml:space="preserve">Burada açıkça belirtilmedikçe kontrol </w:t>
      </w:r>
      <w:r w:rsidR="000B79AD">
        <w:rPr>
          <w:sz w:val="24"/>
        </w:rPr>
        <w:t>Mühendisinin</w:t>
      </w:r>
      <w:r>
        <w:rPr>
          <w:sz w:val="24"/>
        </w:rPr>
        <w:t xml:space="preserve"> Müteahhidi işbu sözleşme yükümlülüklerinden veya vazifelerinden kurtarmak yetkisi veya gecikme veya </w:t>
      </w:r>
      <w:r w:rsidR="000B79AD">
        <w:rPr>
          <w:sz w:val="24"/>
        </w:rPr>
        <w:t>şirketçe</w:t>
      </w:r>
      <w:r>
        <w:rPr>
          <w:sz w:val="24"/>
        </w:rPr>
        <w:t xml:space="preserve"> ilave ödeme yapılmasına sebebiyet verecek herhangi bir iş için talimat vermek ve işte değişiklik yapmak yetkisi yoktur.</w:t>
      </w:r>
    </w:p>
    <w:p w:rsidR="00005992" w:rsidRDefault="00005992" w:rsidP="00005992">
      <w:pPr>
        <w:jc w:val="both"/>
        <w:rPr>
          <w:sz w:val="24"/>
        </w:rPr>
      </w:pPr>
    </w:p>
    <w:p w:rsidR="00005992" w:rsidRDefault="00005992" w:rsidP="00005992">
      <w:pPr>
        <w:ind w:firstLine="708"/>
        <w:jc w:val="both"/>
        <w:rPr>
          <w:sz w:val="24"/>
        </w:rPr>
      </w:pPr>
      <w:r>
        <w:rPr>
          <w:sz w:val="24"/>
        </w:rPr>
        <w:t>Kontrollüğün yapılan işleri beğenmesi; müteahhidi sözleşme ve eklerindeki yükümlülüklerini ihlal etmiş olmak sorumluluğundan kurtarmaz.</w:t>
      </w:r>
    </w:p>
    <w:p w:rsidR="00005992" w:rsidRDefault="00005992" w:rsidP="00005992">
      <w:pPr>
        <w:jc w:val="both"/>
        <w:rPr>
          <w:sz w:val="24"/>
        </w:rPr>
      </w:pPr>
    </w:p>
    <w:p w:rsidR="00005992" w:rsidRDefault="00005992" w:rsidP="00005992">
      <w:pPr>
        <w:jc w:val="both"/>
        <w:rPr>
          <w:sz w:val="24"/>
        </w:rPr>
      </w:pPr>
      <w:r>
        <w:rPr>
          <w:sz w:val="24"/>
        </w:rPr>
        <w:t>5.</w:t>
      </w:r>
      <w:proofErr w:type="gramStart"/>
      <w:r>
        <w:rPr>
          <w:sz w:val="24"/>
        </w:rPr>
        <w:t>1     Kontrol</w:t>
      </w:r>
      <w:proofErr w:type="gramEnd"/>
      <w:r>
        <w:rPr>
          <w:sz w:val="24"/>
        </w:rPr>
        <w:t xml:space="preserve"> Mühendisinin Kararları</w:t>
      </w:r>
    </w:p>
    <w:p w:rsidR="00005992" w:rsidRDefault="00005992" w:rsidP="00005992">
      <w:pPr>
        <w:jc w:val="both"/>
        <w:rPr>
          <w:sz w:val="24"/>
        </w:rPr>
      </w:pPr>
    </w:p>
    <w:p w:rsidR="00005992" w:rsidRDefault="00005992" w:rsidP="00765F0C">
      <w:pPr>
        <w:widowControl/>
        <w:numPr>
          <w:ilvl w:val="0"/>
          <w:numId w:val="3"/>
        </w:numPr>
        <w:autoSpaceDE/>
        <w:autoSpaceDN/>
        <w:adjustRightInd/>
        <w:jc w:val="both"/>
        <w:rPr>
          <w:sz w:val="24"/>
        </w:rPr>
      </w:pPr>
      <w:r>
        <w:rPr>
          <w:sz w:val="24"/>
        </w:rPr>
        <w:t>Şayet Müteahhit yazılı olmayan herhangi bir karar, talimat veya emri almasını müteakip gecikmeksizin bunun yazılı olarak teyidini isterse, bu karar, talimat veya emir, teyidi Müteahhit tarafından yazılı olarak alınmadıkça geçerli olmayacağı</w:t>
      </w:r>
      <w:r w:rsidR="006C201A">
        <w:rPr>
          <w:sz w:val="24"/>
        </w:rPr>
        <w:t>,</w:t>
      </w:r>
      <w:r>
        <w:rPr>
          <w:sz w:val="24"/>
        </w:rPr>
        <w:t xml:space="preserve"> </w:t>
      </w:r>
    </w:p>
    <w:p w:rsidR="00005992" w:rsidRDefault="00005992" w:rsidP="00765F0C">
      <w:pPr>
        <w:widowControl/>
        <w:numPr>
          <w:ilvl w:val="0"/>
          <w:numId w:val="3"/>
        </w:numPr>
        <w:autoSpaceDE/>
        <w:autoSpaceDN/>
        <w:adjustRightInd/>
        <w:jc w:val="both"/>
        <w:rPr>
          <w:sz w:val="24"/>
        </w:rPr>
      </w:pPr>
      <w:r>
        <w:rPr>
          <w:sz w:val="24"/>
        </w:rPr>
        <w:t xml:space="preserve"> </w:t>
      </w:r>
      <w:proofErr w:type="gramStart"/>
      <w:r>
        <w:rPr>
          <w:sz w:val="24"/>
        </w:rPr>
        <w:t xml:space="preserve">Şayet Müteahhit, Kontrol </w:t>
      </w:r>
      <w:proofErr w:type="spellStart"/>
      <w:r>
        <w:rPr>
          <w:sz w:val="24"/>
        </w:rPr>
        <w:t>Mühendisi'nden</w:t>
      </w:r>
      <w:proofErr w:type="spellEnd"/>
      <w:r>
        <w:rPr>
          <w:sz w:val="24"/>
        </w:rPr>
        <w:t xml:space="preserve"> herhangi bir karar, talimat veya emri yazılı olarak veya yazılı teyidini almasını müteakip 7 (beş) gün içinde bu karar, talimat veya </w:t>
      </w:r>
      <w:r>
        <w:rPr>
          <w:sz w:val="24"/>
        </w:rPr>
        <w:lastRenderedPageBreak/>
        <w:t xml:space="preserve">emirle ilgili sebeplerini de belirterek itiraz eder veya soru yöneltilirse meselenin ilave bir 7 (yedi) günlük süre içinde sebepleriyle beraber bu kararı </w:t>
      </w:r>
      <w:proofErr w:type="spellStart"/>
      <w:r>
        <w:rPr>
          <w:sz w:val="24"/>
        </w:rPr>
        <w:t>Müteahhit'e</w:t>
      </w:r>
      <w:proofErr w:type="spellEnd"/>
      <w:r>
        <w:rPr>
          <w:sz w:val="24"/>
        </w:rPr>
        <w:t xml:space="preserve"> ve </w:t>
      </w:r>
      <w:r w:rsidR="006C201A">
        <w:rPr>
          <w:sz w:val="24"/>
        </w:rPr>
        <w:t xml:space="preserve">Şirkete </w:t>
      </w:r>
      <w:r>
        <w:rPr>
          <w:sz w:val="24"/>
        </w:rPr>
        <w:t xml:space="preserve">yazılı olarak teyit edecek, aksini belirtecek veya değiştirecek olan Kontrol </w:t>
      </w:r>
      <w:proofErr w:type="spellStart"/>
      <w:r>
        <w:rPr>
          <w:sz w:val="24"/>
        </w:rPr>
        <w:t>Mühendisi'ne</w:t>
      </w:r>
      <w:proofErr w:type="spellEnd"/>
      <w:r>
        <w:rPr>
          <w:sz w:val="24"/>
        </w:rPr>
        <w:t xml:space="preserve"> aktarılacağı şartları saklı kalmak kaydıyla,  Müteahhit İşbu Sözleşme Şartlarına uygun olarak Kontrol </w:t>
      </w:r>
      <w:proofErr w:type="spellStart"/>
      <w:r>
        <w:rPr>
          <w:sz w:val="24"/>
        </w:rPr>
        <w:t>Mühendisi'nce</w:t>
      </w:r>
      <w:proofErr w:type="spellEnd"/>
      <w:r>
        <w:rPr>
          <w:sz w:val="24"/>
        </w:rPr>
        <w:t xml:space="preserve"> verilen karar, talimat ve emirlere göre işi yürütecektir.</w:t>
      </w:r>
      <w:proofErr w:type="gramEnd"/>
    </w:p>
    <w:p w:rsidR="00005992" w:rsidRDefault="00005992" w:rsidP="00005992">
      <w:pPr>
        <w:jc w:val="both"/>
        <w:rPr>
          <w:sz w:val="24"/>
        </w:rPr>
      </w:pPr>
    </w:p>
    <w:p w:rsidR="00005992" w:rsidRPr="0024403F" w:rsidRDefault="00005992" w:rsidP="00005992">
      <w:pPr>
        <w:jc w:val="both"/>
        <w:outlineLvl w:val="0"/>
        <w:rPr>
          <w:b/>
          <w:sz w:val="24"/>
        </w:rPr>
      </w:pPr>
      <w:bookmarkStart w:id="6" w:name="_Toc252304"/>
      <w:r w:rsidRPr="0024403F">
        <w:rPr>
          <w:b/>
          <w:sz w:val="24"/>
        </w:rPr>
        <w:t>MADDE-6. İŞ PROGRAMI</w:t>
      </w:r>
      <w:bookmarkEnd w:id="6"/>
    </w:p>
    <w:p w:rsidR="00005992" w:rsidRDefault="00005992" w:rsidP="00005992">
      <w:pPr>
        <w:jc w:val="both"/>
        <w:rPr>
          <w:sz w:val="24"/>
        </w:rPr>
      </w:pPr>
    </w:p>
    <w:p w:rsidR="00005992" w:rsidRDefault="00005992" w:rsidP="00005992">
      <w:pPr>
        <w:ind w:firstLine="708"/>
        <w:jc w:val="both"/>
        <w:rPr>
          <w:sz w:val="24"/>
        </w:rPr>
      </w:pPr>
      <w:r>
        <w:rPr>
          <w:sz w:val="24"/>
        </w:rPr>
        <w:t xml:space="preserve">Müteahhit sözleşme tarihini müteakip 7 (yedi) gün içinde işleri nasıl ve hangi sırada yürüteceğine ilişkin iş bazında hazırlanmış detaylı bir İŞ PROGRAMI’NI </w:t>
      </w:r>
      <w:r w:rsidR="006C201A">
        <w:rPr>
          <w:sz w:val="24"/>
        </w:rPr>
        <w:t>Şirketin</w:t>
      </w:r>
      <w:r>
        <w:rPr>
          <w:sz w:val="24"/>
        </w:rPr>
        <w:t xml:space="preserve"> incelemesine ve onayına sunacaktır.  Programda işlerin ifasıyla ilgili olarak </w:t>
      </w:r>
      <w:r w:rsidR="006C201A">
        <w:rPr>
          <w:sz w:val="24"/>
        </w:rPr>
        <w:t>Müteahhit ‘in</w:t>
      </w:r>
      <w:r>
        <w:rPr>
          <w:sz w:val="24"/>
        </w:rPr>
        <w:t xml:space="preserve"> yurt içinden ve yurt dışından temin edeceği malzeme ve </w:t>
      </w:r>
      <w:proofErr w:type="gramStart"/>
      <w:r>
        <w:rPr>
          <w:sz w:val="24"/>
        </w:rPr>
        <w:t>ekipmanların</w:t>
      </w:r>
      <w:proofErr w:type="gramEnd"/>
      <w:r>
        <w:rPr>
          <w:sz w:val="24"/>
        </w:rPr>
        <w:t xml:space="preserve"> imalat ve temin tarihleri ile yurt dışından temin edilecek malzemelerin kontrol tarihleri de belirtilecektir. Böyle bir programın Kontrol </w:t>
      </w:r>
      <w:proofErr w:type="spellStart"/>
      <w:r>
        <w:rPr>
          <w:sz w:val="24"/>
        </w:rPr>
        <w:t>Mühendisi'ne</w:t>
      </w:r>
      <w:proofErr w:type="spellEnd"/>
      <w:r>
        <w:rPr>
          <w:sz w:val="24"/>
        </w:rPr>
        <w:t xml:space="preserve"> verilmesi ve </w:t>
      </w:r>
      <w:r w:rsidR="006B3A37">
        <w:rPr>
          <w:sz w:val="24"/>
        </w:rPr>
        <w:t>Şirket’çe</w:t>
      </w:r>
      <w:r>
        <w:rPr>
          <w:sz w:val="24"/>
        </w:rPr>
        <w:t xml:space="preserve"> onaylanması </w:t>
      </w:r>
      <w:r w:rsidR="000B79AD">
        <w:rPr>
          <w:sz w:val="24"/>
        </w:rPr>
        <w:t>Müteahhi</w:t>
      </w:r>
      <w:r w:rsidR="005C2D34">
        <w:rPr>
          <w:sz w:val="24"/>
        </w:rPr>
        <w:t>d</w:t>
      </w:r>
      <w:r w:rsidR="000B79AD">
        <w:rPr>
          <w:sz w:val="24"/>
        </w:rPr>
        <w:t>i</w:t>
      </w:r>
      <w:r>
        <w:rPr>
          <w:sz w:val="24"/>
        </w:rPr>
        <w:t xml:space="preserve"> sözleşme kapsamındaki diğer sorumluluk ve görevlerinden kurtarmayacaktır.</w:t>
      </w:r>
    </w:p>
    <w:p w:rsidR="00005992" w:rsidRDefault="00005992" w:rsidP="00005992">
      <w:pPr>
        <w:ind w:firstLine="708"/>
        <w:jc w:val="both"/>
        <w:rPr>
          <w:sz w:val="24"/>
        </w:rPr>
      </w:pPr>
      <w:r>
        <w:rPr>
          <w:sz w:val="24"/>
        </w:rPr>
        <w:t>Bu programın verilmesini ve</w:t>
      </w:r>
      <w:r w:rsidR="000B79AD">
        <w:rPr>
          <w:sz w:val="24"/>
        </w:rPr>
        <w:t xml:space="preserve"> Şirketçe</w:t>
      </w:r>
      <w:r>
        <w:rPr>
          <w:sz w:val="24"/>
        </w:rPr>
        <w:t xml:space="preserve"> onaylanmasını müteakip, Müteahhit burada belirtilen metot ve iş sıralamasına sadık kalacak ve </w:t>
      </w:r>
      <w:r w:rsidR="000B79AD">
        <w:rPr>
          <w:sz w:val="24"/>
        </w:rPr>
        <w:t>şirketten</w:t>
      </w:r>
      <w:r>
        <w:rPr>
          <w:sz w:val="24"/>
        </w:rPr>
        <w:t xml:space="preserve"> bu sıralama veya metodu değiştirmesi için yazılı izin almadıkça değiştirmeyecektir.</w:t>
      </w:r>
    </w:p>
    <w:p w:rsidR="00005992" w:rsidRDefault="00005992" w:rsidP="00005992">
      <w:pPr>
        <w:ind w:firstLine="708"/>
        <w:jc w:val="both"/>
        <w:rPr>
          <w:sz w:val="24"/>
        </w:rPr>
      </w:pPr>
      <w:r>
        <w:rPr>
          <w:sz w:val="24"/>
        </w:rPr>
        <w:t>Müteahhit firma işlerin iş programına göre yürütülmesi hususunda aylık rapor verecektir.</w:t>
      </w:r>
    </w:p>
    <w:p w:rsidR="00005992" w:rsidRDefault="00005992" w:rsidP="00005992">
      <w:pPr>
        <w:jc w:val="both"/>
        <w:rPr>
          <w:sz w:val="24"/>
        </w:rPr>
      </w:pPr>
    </w:p>
    <w:p w:rsidR="00005992" w:rsidRPr="0024403F" w:rsidRDefault="00005992" w:rsidP="00005992">
      <w:pPr>
        <w:jc w:val="both"/>
        <w:outlineLvl w:val="0"/>
        <w:rPr>
          <w:b/>
          <w:sz w:val="24"/>
        </w:rPr>
      </w:pPr>
      <w:bookmarkStart w:id="7" w:name="_Toc252305"/>
      <w:r w:rsidRPr="0024403F">
        <w:rPr>
          <w:b/>
          <w:sz w:val="24"/>
        </w:rPr>
        <w:t>MADDE-7. DEVİR VE TAŞERONLARA VERME</w:t>
      </w:r>
      <w:bookmarkEnd w:id="7"/>
    </w:p>
    <w:p w:rsidR="00005992" w:rsidRDefault="00005992" w:rsidP="00005992">
      <w:pPr>
        <w:jc w:val="both"/>
        <w:rPr>
          <w:sz w:val="24"/>
        </w:rPr>
      </w:pPr>
    </w:p>
    <w:p w:rsidR="00005992" w:rsidRDefault="00005992" w:rsidP="00005992">
      <w:pPr>
        <w:jc w:val="both"/>
        <w:rPr>
          <w:sz w:val="24"/>
        </w:rPr>
      </w:pPr>
      <w:r>
        <w:rPr>
          <w:sz w:val="24"/>
        </w:rPr>
        <w:t xml:space="preserve"> 7.</w:t>
      </w:r>
      <w:proofErr w:type="gramStart"/>
      <w:r>
        <w:rPr>
          <w:sz w:val="24"/>
        </w:rPr>
        <w:t>1  Devir</w:t>
      </w:r>
      <w:proofErr w:type="gramEnd"/>
    </w:p>
    <w:p w:rsidR="00005992" w:rsidRDefault="00005992" w:rsidP="00005992">
      <w:pPr>
        <w:ind w:firstLine="708"/>
        <w:jc w:val="both"/>
        <w:rPr>
          <w:sz w:val="24"/>
        </w:rPr>
      </w:pPr>
      <w:r>
        <w:rPr>
          <w:sz w:val="24"/>
        </w:rPr>
        <w:t xml:space="preserve">Müteahhit Sözleşmeyi veya herhangi bir kısmını veya herhangi bir alacağı, yükümlülüğü veya faizi önceden </w:t>
      </w:r>
      <w:r w:rsidR="000B79AD">
        <w:rPr>
          <w:sz w:val="24"/>
        </w:rPr>
        <w:t>Şirketin</w:t>
      </w:r>
      <w:r>
        <w:rPr>
          <w:sz w:val="24"/>
        </w:rPr>
        <w:t xml:space="preserve"> yazılı rızası olmaksızın devretmeyecektir.</w:t>
      </w:r>
    </w:p>
    <w:p w:rsidR="00005992" w:rsidRDefault="00005992" w:rsidP="00005992">
      <w:pPr>
        <w:jc w:val="both"/>
        <w:rPr>
          <w:sz w:val="24"/>
        </w:rPr>
      </w:pPr>
      <w:r>
        <w:rPr>
          <w:sz w:val="24"/>
        </w:rPr>
        <w:t xml:space="preserve"> 7.</w:t>
      </w:r>
      <w:proofErr w:type="gramStart"/>
      <w:r>
        <w:rPr>
          <w:sz w:val="24"/>
        </w:rPr>
        <w:t xml:space="preserve">2  </w:t>
      </w:r>
      <w:r w:rsidR="000B79AD">
        <w:rPr>
          <w:sz w:val="24"/>
        </w:rPr>
        <w:t>Taşeronlara</w:t>
      </w:r>
      <w:proofErr w:type="gramEnd"/>
      <w:r>
        <w:rPr>
          <w:sz w:val="24"/>
        </w:rPr>
        <w:t xml:space="preserve"> Verme</w:t>
      </w:r>
    </w:p>
    <w:p w:rsidR="00005992" w:rsidRDefault="00005992" w:rsidP="00005992">
      <w:pPr>
        <w:jc w:val="both"/>
        <w:rPr>
          <w:sz w:val="24"/>
        </w:rPr>
      </w:pPr>
    </w:p>
    <w:p w:rsidR="00005992" w:rsidRDefault="00005992" w:rsidP="00005992">
      <w:pPr>
        <w:ind w:firstLine="708"/>
        <w:jc w:val="both"/>
        <w:rPr>
          <w:sz w:val="24"/>
        </w:rPr>
      </w:pPr>
      <w:r>
        <w:rPr>
          <w:sz w:val="24"/>
        </w:rPr>
        <w:t xml:space="preserve">Müteahhit işin tamamını </w:t>
      </w:r>
      <w:r w:rsidR="000B79AD">
        <w:rPr>
          <w:sz w:val="24"/>
        </w:rPr>
        <w:t>Taşeronlara</w:t>
      </w:r>
      <w:r>
        <w:rPr>
          <w:sz w:val="24"/>
        </w:rPr>
        <w:t xml:space="preserve"> vermeyecektir. Sözleşmede aksi zikredilmedikçe, Müteahhit işin herhangi bir kısmını </w:t>
      </w:r>
      <w:r w:rsidR="0080363D">
        <w:rPr>
          <w:sz w:val="24"/>
        </w:rPr>
        <w:t>Şirketin</w:t>
      </w:r>
      <w:r>
        <w:rPr>
          <w:sz w:val="24"/>
        </w:rPr>
        <w:t xml:space="preserve"> yazılı rızası (bu makul olmayan bir şekilde tutulmayacaktır)  olmadıkça </w:t>
      </w:r>
      <w:r w:rsidR="000B79AD">
        <w:rPr>
          <w:sz w:val="24"/>
        </w:rPr>
        <w:t>Taşeronlara</w:t>
      </w:r>
      <w:r>
        <w:rPr>
          <w:sz w:val="24"/>
        </w:rPr>
        <w:t xml:space="preserve"> vermeyecektir. Böyle bir rızanın gösterilmiş olması, </w:t>
      </w:r>
      <w:r w:rsidR="0080363D">
        <w:rPr>
          <w:sz w:val="24"/>
        </w:rPr>
        <w:t>Müteahhit ‘in</w:t>
      </w:r>
      <w:r>
        <w:rPr>
          <w:sz w:val="24"/>
        </w:rPr>
        <w:t xml:space="preserve"> Sözleşme kapsamındaki sorumluluk ve yükümlülüklerini azaltmayacak ve kendisi, </w:t>
      </w:r>
      <w:r w:rsidR="0080363D">
        <w:rPr>
          <w:sz w:val="24"/>
        </w:rPr>
        <w:t>Taşeronların</w:t>
      </w:r>
      <w:r>
        <w:rPr>
          <w:sz w:val="24"/>
        </w:rPr>
        <w:t>, temsilcilerinin, görevlilerinin veya işçilerinin hareketleri, ihmali ve kusurlarından tamamen kendisinin, temsilcisinin, görevlisinin veya işçisinin hareketi ihmali veya kusuru gibi sorumlu olacaktır.</w:t>
      </w:r>
    </w:p>
    <w:p w:rsidR="00005992" w:rsidRDefault="00005992" w:rsidP="00005992">
      <w:pPr>
        <w:jc w:val="both"/>
        <w:rPr>
          <w:sz w:val="24"/>
        </w:rPr>
      </w:pPr>
    </w:p>
    <w:p w:rsidR="00005992" w:rsidRDefault="00005992" w:rsidP="00005992">
      <w:pPr>
        <w:ind w:firstLine="708"/>
        <w:jc w:val="both"/>
        <w:rPr>
          <w:sz w:val="24"/>
        </w:rPr>
      </w:pPr>
      <w:r>
        <w:rPr>
          <w:sz w:val="24"/>
        </w:rPr>
        <w:t xml:space="preserve">Müteahhit, herhangi bir teminat, garanti veya sorumluluk sınırı ihtiva edebilecek kendisi ve </w:t>
      </w:r>
      <w:r w:rsidR="0080363D">
        <w:rPr>
          <w:sz w:val="24"/>
        </w:rPr>
        <w:t>Taşeronu</w:t>
      </w:r>
      <w:r>
        <w:rPr>
          <w:sz w:val="24"/>
        </w:rPr>
        <w:t xml:space="preserve"> arasında ak</w:t>
      </w:r>
      <w:r w:rsidR="004A6A57">
        <w:rPr>
          <w:sz w:val="24"/>
        </w:rPr>
        <w:t>d</w:t>
      </w:r>
      <w:r>
        <w:rPr>
          <w:sz w:val="24"/>
        </w:rPr>
        <w:t xml:space="preserve">edilmiş Sözleşmelerden bağımsız olarak, Sözleşme gereği </w:t>
      </w:r>
      <w:r w:rsidR="0080363D">
        <w:rPr>
          <w:sz w:val="24"/>
        </w:rPr>
        <w:t>Taşeronların</w:t>
      </w:r>
      <w:r>
        <w:rPr>
          <w:sz w:val="24"/>
        </w:rPr>
        <w:t xml:space="preserve"> işlerini uygun bir şekilde yapmalarından tamamen sorumlu olacaktır. </w:t>
      </w:r>
      <w:r w:rsidR="00FD1B6C">
        <w:rPr>
          <w:sz w:val="24"/>
        </w:rPr>
        <w:t>Şirket’in</w:t>
      </w:r>
      <w:r>
        <w:rPr>
          <w:sz w:val="24"/>
        </w:rPr>
        <w:t xml:space="preserve"> herhangi bir Taşeron kullanılmasına rıza göstermiş olması </w:t>
      </w:r>
      <w:proofErr w:type="gramStart"/>
      <w:r w:rsidR="0080363D">
        <w:rPr>
          <w:sz w:val="24"/>
        </w:rPr>
        <w:t>Müteahhitti</w:t>
      </w:r>
      <w:proofErr w:type="gramEnd"/>
      <w:r>
        <w:rPr>
          <w:sz w:val="24"/>
        </w:rPr>
        <w:t xml:space="preserve"> Sözleşme konusu yükümlülüklerinden kurtarmayacak, ya da Kontrol Mühendisi veya </w:t>
      </w:r>
      <w:r w:rsidR="00FD1B6C">
        <w:rPr>
          <w:sz w:val="24"/>
        </w:rPr>
        <w:t>Şirket’i</w:t>
      </w:r>
      <w:r>
        <w:rPr>
          <w:sz w:val="24"/>
        </w:rPr>
        <w:t xml:space="preserve"> herhangi bir şekilde böyle bir Taşerona karşı sorumlu kılmayacaktır.  Müteahhit, </w:t>
      </w:r>
      <w:r w:rsidR="00FD1B6C">
        <w:rPr>
          <w:sz w:val="24"/>
        </w:rPr>
        <w:t>Şirket’e</w:t>
      </w:r>
      <w:r>
        <w:rPr>
          <w:sz w:val="24"/>
        </w:rPr>
        <w:t xml:space="preserve"> </w:t>
      </w:r>
      <w:r w:rsidR="004A6A57">
        <w:rPr>
          <w:sz w:val="24"/>
        </w:rPr>
        <w:t>ikişer</w:t>
      </w:r>
      <w:r>
        <w:rPr>
          <w:sz w:val="24"/>
        </w:rPr>
        <w:t xml:space="preserve"> aylık fasılalarla işle ilgili olarak detayları ile çalışan Taşeronların komple bir listesini verecek ve bu listede, şayet </w:t>
      </w:r>
      <w:r w:rsidR="00FD1B6C">
        <w:rPr>
          <w:sz w:val="24"/>
        </w:rPr>
        <w:t>Şirket’çe</w:t>
      </w:r>
      <w:r>
        <w:rPr>
          <w:sz w:val="24"/>
        </w:rPr>
        <w:t xml:space="preserve"> istenirse, herhangi bir </w:t>
      </w:r>
      <w:r w:rsidR="0080363D">
        <w:rPr>
          <w:sz w:val="24"/>
        </w:rPr>
        <w:t>Taşeron ‘un</w:t>
      </w:r>
      <w:r>
        <w:rPr>
          <w:sz w:val="24"/>
        </w:rPr>
        <w:t xml:space="preserve"> çalıştırdığı kişilerin görev ve sayıları belirtilecektir.</w:t>
      </w:r>
    </w:p>
    <w:p w:rsidR="00BA73DA" w:rsidRDefault="00BA73DA" w:rsidP="00005992">
      <w:pPr>
        <w:ind w:firstLine="708"/>
        <w:jc w:val="both"/>
        <w:rPr>
          <w:sz w:val="24"/>
        </w:rPr>
      </w:pPr>
    </w:p>
    <w:p w:rsidR="00BA73DA" w:rsidRDefault="00BA73DA" w:rsidP="00005992">
      <w:pPr>
        <w:ind w:firstLine="708"/>
        <w:jc w:val="both"/>
        <w:rPr>
          <w:sz w:val="24"/>
        </w:rPr>
      </w:pPr>
    </w:p>
    <w:p w:rsidR="00BA73DA" w:rsidRDefault="00BA73DA" w:rsidP="00005992">
      <w:pPr>
        <w:ind w:firstLine="708"/>
        <w:jc w:val="both"/>
        <w:rPr>
          <w:sz w:val="24"/>
        </w:rPr>
      </w:pPr>
    </w:p>
    <w:p w:rsidR="009D79EA" w:rsidRDefault="009D79EA" w:rsidP="00005992">
      <w:pPr>
        <w:ind w:firstLine="708"/>
        <w:jc w:val="both"/>
        <w:rPr>
          <w:sz w:val="24"/>
        </w:rPr>
      </w:pPr>
    </w:p>
    <w:p w:rsidR="009D79EA" w:rsidRDefault="009D79EA" w:rsidP="00005992">
      <w:pPr>
        <w:ind w:firstLine="708"/>
        <w:jc w:val="both"/>
        <w:rPr>
          <w:sz w:val="24"/>
        </w:rPr>
      </w:pPr>
    </w:p>
    <w:p w:rsidR="009D79EA" w:rsidRDefault="009D79EA" w:rsidP="00005992">
      <w:pPr>
        <w:ind w:firstLine="708"/>
        <w:jc w:val="both"/>
        <w:rPr>
          <w:sz w:val="24"/>
        </w:rPr>
      </w:pPr>
    </w:p>
    <w:p w:rsidR="00BA73DA" w:rsidRDefault="00BA73DA" w:rsidP="00005992">
      <w:pPr>
        <w:ind w:firstLine="708"/>
        <w:jc w:val="both"/>
        <w:rPr>
          <w:sz w:val="24"/>
        </w:rPr>
      </w:pPr>
    </w:p>
    <w:p w:rsidR="00005992" w:rsidRDefault="00005992" w:rsidP="00005992">
      <w:pPr>
        <w:jc w:val="both"/>
        <w:rPr>
          <w:sz w:val="24"/>
        </w:rPr>
      </w:pPr>
    </w:p>
    <w:p w:rsidR="00005992" w:rsidRPr="0024403F" w:rsidRDefault="00005992" w:rsidP="00005992">
      <w:pPr>
        <w:jc w:val="both"/>
        <w:outlineLvl w:val="0"/>
        <w:rPr>
          <w:b/>
          <w:sz w:val="24"/>
        </w:rPr>
      </w:pPr>
      <w:bookmarkStart w:id="8" w:name="_Toc252306"/>
      <w:r w:rsidRPr="0024403F">
        <w:rPr>
          <w:b/>
          <w:sz w:val="24"/>
        </w:rPr>
        <w:lastRenderedPageBreak/>
        <w:t>MADDE-8. SÖZLEŞME DÖKÜMANLARI</w:t>
      </w:r>
      <w:bookmarkEnd w:id="8"/>
    </w:p>
    <w:p w:rsidR="00005992" w:rsidRDefault="00005992" w:rsidP="00005992">
      <w:pPr>
        <w:jc w:val="both"/>
        <w:rPr>
          <w:sz w:val="24"/>
        </w:rPr>
      </w:pPr>
    </w:p>
    <w:p w:rsidR="00005992" w:rsidRDefault="00005992" w:rsidP="00005992">
      <w:pPr>
        <w:jc w:val="both"/>
        <w:rPr>
          <w:sz w:val="24"/>
        </w:rPr>
      </w:pPr>
      <w:r>
        <w:rPr>
          <w:sz w:val="24"/>
        </w:rPr>
        <w:t xml:space="preserve"> 8.</w:t>
      </w:r>
      <w:proofErr w:type="gramStart"/>
      <w:r>
        <w:rPr>
          <w:sz w:val="24"/>
        </w:rPr>
        <w:t>1  Lisan</w:t>
      </w:r>
      <w:proofErr w:type="gramEnd"/>
    </w:p>
    <w:p w:rsidR="00005992" w:rsidRDefault="00005992" w:rsidP="00005992">
      <w:pPr>
        <w:ind w:firstLine="708"/>
        <w:jc w:val="both"/>
        <w:rPr>
          <w:sz w:val="24"/>
        </w:rPr>
      </w:pPr>
      <w:r>
        <w:rPr>
          <w:sz w:val="24"/>
        </w:rPr>
        <w:t>Sözleşme ve Değişiklik Talimatları, Türkçe Lisanında yazılacaktır.</w:t>
      </w:r>
    </w:p>
    <w:p w:rsidR="00005992" w:rsidRDefault="00005992" w:rsidP="00005992">
      <w:pPr>
        <w:jc w:val="both"/>
        <w:rPr>
          <w:sz w:val="24"/>
        </w:rPr>
      </w:pPr>
      <w:r>
        <w:rPr>
          <w:sz w:val="24"/>
        </w:rPr>
        <w:t xml:space="preserve"> 8.</w:t>
      </w:r>
      <w:proofErr w:type="gramStart"/>
      <w:r>
        <w:rPr>
          <w:sz w:val="24"/>
        </w:rPr>
        <w:t>2  Kanunlara</w:t>
      </w:r>
      <w:proofErr w:type="gramEnd"/>
      <w:r>
        <w:rPr>
          <w:sz w:val="24"/>
        </w:rPr>
        <w:t xml:space="preserve"> ve Hakim Olan Kanuna Uyum</w:t>
      </w:r>
    </w:p>
    <w:p w:rsidR="00005992" w:rsidRDefault="00005992" w:rsidP="00005992">
      <w:pPr>
        <w:ind w:firstLine="708"/>
        <w:jc w:val="both"/>
        <w:rPr>
          <w:sz w:val="24"/>
        </w:rPr>
      </w:pPr>
      <w:proofErr w:type="gramStart"/>
      <w:r>
        <w:rPr>
          <w:sz w:val="24"/>
        </w:rPr>
        <w:t>a  Müteahhit</w:t>
      </w:r>
      <w:proofErr w:type="gramEnd"/>
      <w:r>
        <w:rPr>
          <w:sz w:val="24"/>
        </w:rPr>
        <w:t>, Tesisin imali ve  sahada işin ifası esnasında olarak  imalatın yapıldığı ülkenin kanunlarını (bu kanunlar işle ilgili imalat, inşaat ve işletmeyi ilgilendirdiği kadarıyla) gözetecek, onlara uyacak ve bu kanunlara bağımlı olacaktır.</w:t>
      </w:r>
    </w:p>
    <w:p w:rsidR="00005992" w:rsidRPr="00BA73DA" w:rsidRDefault="00005992" w:rsidP="00BA73DA">
      <w:pPr>
        <w:pStyle w:val="ListeParagraf"/>
        <w:numPr>
          <w:ilvl w:val="0"/>
          <w:numId w:val="3"/>
        </w:numPr>
        <w:jc w:val="both"/>
        <w:rPr>
          <w:sz w:val="24"/>
        </w:rPr>
      </w:pPr>
      <w:r w:rsidRPr="00BA73DA">
        <w:rPr>
          <w:sz w:val="24"/>
        </w:rPr>
        <w:t>Sözleşme ve ilgili Taşeron Sözleşmeleri, maddelerin düz anlamlarına göre yorumlanacak ve tefsir edilecek, ancak oradaki konu için Türk Mahkemelerince yorumlandığı şekilde Türk Kanun ve mevzuatları geçerli olacaktır.</w:t>
      </w:r>
    </w:p>
    <w:p w:rsidR="00005992" w:rsidRDefault="00005992" w:rsidP="00005992">
      <w:pPr>
        <w:jc w:val="both"/>
        <w:rPr>
          <w:sz w:val="24"/>
        </w:rPr>
      </w:pPr>
      <w:r>
        <w:rPr>
          <w:sz w:val="24"/>
        </w:rPr>
        <w:t xml:space="preserve"> 8.</w:t>
      </w:r>
      <w:r w:rsidR="0080363D">
        <w:rPr>
          <w:sz w:val="24"/>
        </w:rPr>
        <w:t>3 Birbirinin</w:t>
      </w:r>
      <w:r>
        <w:rPr>
          <w:sz w:val="24"/>
        </w:rPr>
        <w:t xml:space="preserve"> Karşılıklı Açıklayıcısı Olan Dokümanlar</w:t>
      </w:r>
    </w:p>
    <w:p w:rsidR="00005992" w:rsidRDefault="00005992" w:rsidP="00005992">
      <w:pPr>
        <w:ind w:firstLine="708"/>
        <w:jc w:val="both"/>
        <w:rPr>
          <w:sz w:val="24"/>
        </w:rPr>
      </w:pPr>
      <w:r>
        <w:rPr>
          <w:sz w:val="24"/>
        </w:rPr>
        <w:t xml:space="preserve">Sözleşmede aksi belirtilmedikçe İşbu Sözleşme Genel Şartları maddeleri, Sözleşmenin bölümlerini oluşturan diğer Doküman maddelerine göre daha geçerli olacaktır.  Yukarıda belirtilen, saklı kalmak kaydı ile Sözleşmeyi oluşturan birçok doküman birbirinin karşılıklı açıklayıcısı olarak dikkate alınacak; ancak tutarsızlık veya çelişki halinde </w:t>
      </w:r>
      <w:r w:rsidR="0080363D">
        <w:rPr>
          <w:sz w:val="24"/>
        </w:rPr>
        <w:t>Şirketçe</w:t>
      </w:r>
      <w:r>
        <w:rPr>
          <w:sz w:val="24"/>
        </w:rPr>
        <w:t xml:space="preserve"> açıklanarak sonuçlandırılacak ve bu konuda </w:t>
      </w:r>
      <w:r w:rsidR="00FD1B6C">
        <w:rPr>
          <w:sz w:val="24"/>
        </w:rPr>
        <w:t>Müteahhide</w:t>
      </w:r>
      <w:r>
        <w:rPr>
          <w:sz w:val="24"/>
        </w:rPr>
        <w:t xml:space="preserve">, </w:t>
      </w:r>
      <w:r w:rsidR="0080363D">
        <w:rPr>
          <w:sz w:val="24"/>
        </w:rPr>
        <w:t>Şirketçe</w:t>
      </w:r>
      <w:r>
        <w:rPr>
          <w:sz w:val="24"/>
        </w:rPr>
        <w:t xml:space="preserve"> kesin ve bağlayıcı yazılı bir talimat yazılacaktır.</w:t>
      </w:r>
    </w:p>
    <w:p w:rsidR="00BA73DA" w:rsidRDefault="00BA73DA" w:rsidP="00005992">
      <w:pPr>
        <w:ind w:firstLine="708"/>
        <w:jc w:val="both"/>
        <w:rPr>
          <w:sz w:val="24"/>
        </w:rPr>
      </w:pPr>
    </w:p>
    <w:p w:rsidR="00005992" w:rsidRDefault="00005992" w:rsidP="00005992">
      <w:pPr>
        <w:jc w:val="both"/>
        <w:rPr>
          <w:sz w:val="24"/>
        </w:rPr>
      </w:pPr>
      <w:r>
        <w:rPr>
          <w:sz w:val="24"/>
        </w:rPr>
        <w:t xml:space="preserve"> 8.</w:t>
      </w:r>
      <w:proofErr w:type="gramStart"/>
      <w:r>
        <w:rPr>
          <w:sz w:val="24"/>
        </w:rPr>
        <w:t>4  Gizlilik</w:t>
      </w:r>
      <w:proofErr w:type="gramEnd"/>
    </w:p>
    <w:p w:rsidR="00005992" w:rsidRDefault="00005992" w:rsidP="00005992">
      <w:pPr>
        <w:ind w:firstLine="708"/>
        <w:jc w:val="both"/>
        <w:rPr>
          <w:sz w:val="24"/>
        </w:rPr>
      </w:pPr>
      <w:r>
        <w:rPr>
          <w:sz w:val="24"/>
        </w:rPr>
        <w:t>Sözleşme muhteviyatı taraflar arasında gizli olup, İşin ifasıyla ilgili olanlar ve Türk Kanun ve Mevzuatlarına göre ilgili Türk yetkililerinin isteği üzerine olanlar hariç olmak üzere üçüncü şahıslara açıklanmayacaktır.</w:t>
      </w:r>
    </w:p>
    <w:p w:rsidR="00005992" w:rsidRDefault="00005992" w:rsidP="00005992">
      <w:pPr>
        <w:jc w:val="both"/>
        <w:rPr>
          <w:sz w:val="24"/>
        </w:rPr>
      </w:pPr>
    </w:p>
    <w:p w:rsidR="00005992" w:rsidRPr="0024403F" w:rsidRDefault="00005992" w:rsidP="00005992">
      <w:pPr>
        <w:jc w:val="both"/>
        <w:outlineLvl w:val="0"/>
        <w:rPr>
          <w:b/>
          <w:sz w:val="24"/>
        </w:rPr>
      </w:pPr>
      <w:bookmarkStart w:id="9" w:name="_Toc252307"/>
      <w:r w:rsidRPr="0024403F">
        <w:rPr>
          <w:b/>
          <w:sz w:val="24"/>
        </w:rPr>
        <w:t>MADDE-9. TEKNİK DÖKÜMANTASYONLAR</w:t>
      </w:r>
      <w:bookmarkEnd w:id="9"/>
    </w:p>
    <w:p w:rsidR="00005992" w:rsidRDefault="00005992" w:rsidP="00FA516E"/>
    <w:p w:rsidR="00005992" w:rsidRPr="00FA516E" w:rsidRDefault="00005992" w:rsidP="00FA516E">
      <w:pPr>
        <w:rPr>
          <w:sz w:val="24"/>
        </w:rPr>
      </w:pPr>
      <w:r w:rsidRPr="00FA516E">
        <w:rPr>
          <w:sz w:val="24"/>
        </w:rPr>
        <w:t xml:space="preserve"> 9.</w:t>
      </w:r>
      <w:proofErr w:type="gramStart"/>
      <w:r w:rsidRPr="00FA516E">
        <w:rPr>
          <w:sz w:val="24"/>
        </w:rPr>
        <w:t>1  Teknik</w:t>
      </w:r>
      <w:proofErr w:type="gramEnd"/>
      <w:r w:rsidRPr="00FA516E">
        <w:rPr>
          <w:sz w:val="24"/>
        </w:rPr>
        <w:t xml:space="preserve"> Dokümantasyon</w:t>
      </w:r>
    </w:p>
    <w:p w:rsidR="00005992" w:rsidRPr="00FA516E" w:rsidRDefault="00005992" w:rsidP="00FA516E">
      <w:pPr>
        <w:rPr>
          <w:sz w:val="24"/>
        </w:rPr>
      </w:pPr>
      <w:r w:rsidRPr="00FA516E">
        <w:rPr>
          <w:sz w:val="24"/>
        </w:rPr>
        <w:t xml:space="preserve">Müteahhit Teknik Dokümantasyonu hazırlayacak ve Değişiklik Talimatına açık olmak üzere bu Teknik Dokümantasyon, projenin ifası için </w:t>
      </w:r>
      <w:proofErr w:type="spellStart"/>
      <w:r w:rsidRPr="00FA516E">
        <w:rPr>
          <w:sz w:val="24"/>
        </w:rPr>
        <w:t>Müteahhit'in</w:t>
      </w:r>
      <w:proofErr w:type="spellEnd"/>
      <w:r w:rsidRPr="00FA516E">
        <w:rPr>
          <w:sz w:val="24"/>
        </w:rPr>
        <w:t xml:space="preserve"> dayanacağı dokümanlar olacaktır.</w:t>
      </w:r>
    </w:p>
    <w:p w:rsidR="00005992" w:rsidRPr="00FA516E" w:rsidRDefault="00005992" w:rsidP="00FA516E">
      <w:pPr>
        <w:rPr>
          <w:sz w:val="24"/>
        </w:rPr>
      </w:pPr>
    </w:p>
    <w:p w:rsidR="00005992" w:rsidRPr="00FA516E" w:rsidRDefault="00005992" w:rsidP="00FA516E">
      <w:pPr>
        <w:rPr>
          <w:sz w:val="24"/>
        </w:rPr>
      </w:pPr>
      <w:r w:rsidRPr="00FA516E">
        <w:rPr>
          <w:sz w:val="24"/>
        </w:rPr>
        <w:t xml:space="preserve"> 9.</w:t>
      </w:r>
      <w:proofErr w:type="gramStart"/>
      <w:r w:rsidRPr="00FA516E">
        <w:rPr>
          <w:sz w:val="24"/>
        </w:rPr>
        <w:t>2  Teknik</w:t>
      </w:r>
      <w:proofErr w:type="gramEnd"/>
      <w:r w:rsidRPr="00FA516E">
        <w:rPr>
          <w:sz w:val="24"/>
        </w:rPr>
        <w:t xml:space="preserve"> Dokümantasyonu Oluşturan Dokümanlar</w:t>
      </w:r>
    </w:p>
    <w:p w:rsidR="00005992" w:rsidRPr="00FA516E" w:rsidRDefault="00005992" w:rsidP="00FA516E">
      <w:pPr>
        <w:rPr>
          <w:sz w:val="24"/>
        </w:rPr>
      </w:pPr>
      <w:r w:rsidRPr="00FA516E">
        <w:rPr>
          <w:sz w:val="24"/>
        </w:rPr>
        <w:t>Teknik Dokümantasyon aşağıdakileri kapsayacaktır:</w:t>
      </w:r>
    </w:p>
    <w:p w:rsidR="00005992" w:rsidRPr="00FA516E" w:rsidRDefault="00005992" w:rsidP="00FA516E">
      <w:pPr>
        <w:rPr>
          <w:sz w:val="24"/>
        </w:rPr>
      </w:pPr>
    </w:p>
    <w:p w:rsidR="00005992" w:rsidRPr="00FA516E" w:rsidRDefault="00995FB7" w:rsidP="00FA516E">
      <w:pPr>
        <w:rPr>
          <w:sz w:val="24"/>
        </w:rPr>
      </w:pPr>
      <w:r w:rsidRPr="00FA516E">
        <w:rPr>
          <w:sz w:val="24"/>
        </w:rPr>
        <w:t xml:space="preserve">   </w:t>
      </w:r>
      <w:r w:rsidR="00005992" w:rsidRPr="00FA516E">
        <w:rPr>
          <w:sz w:val="24"/>
        </w:rPr>
        <w:t>Yerleşim planları,</w:t>
      </w:r>
    </w:p>
    <w:p w:rsidR="00005992" w:rsidRPr="00FA516E" w:rsidRDefault="00005992" w:rsidP="00FA516E">
      <w:pPr>
        <w:rPr>
          <w:sz w:val="24"/>
        </w:rPr>
      </w:pPr>
      <w:r w:rsidRPr="00FA516E">
        <w:rPr>
          <w:sz w:val="24"/>
        </w:rPr>
        <w:t xml:space="preserve">    Detay </w:t>
      </w:r>
      <w:r w:rsidR="00FD1B6C" w:rsidRPr="00FA516E">
        <w:rPr>
          <w:sz w:val="24"/>
        </w:rPr>
        <w:t>projeleri,</w:t>
      </w:r>
    </w:p>
    <w:p w:rsidR="00005992" w:rsidRPr="00FA516E" w:rsidRDefault="00005992" w:rsidP="00FA516E">
      <w:pPr>
        <w:rPr>
          <w:sz w:val="24"/>
        </w:rPr>
      </w:pPr>
      <w:r w:rsidRPr="00FA516E">
        <w:rPr>
          <w:sz w:val="24"/>
        </w:rPr>
        <w:t xml:space="preserve">    Detay şartnameleri,</w:t>
      </w:r>
    </w:p>
    <w:p w:rsidR="00005992" w:rsidRPr="00FA516E" w:rsidRDefault="00995FB7" w:rsidP="00FA516E">
      <w:pPr>
        <w:rPr>
          <w:sz w:val="24"/>
        </w:rPr>
      </w:pPr>
      <w:r w:rsidRPr="00FA516E">
        <w:rPr>
          <w:sz w:val="24"/>
        </w:rPr>
        <w:t xml:space="preserve">    </w:t>
      </w:r>
    </w:p>
    <w:p w:rsidR="00005992" w:rsidRPr="00FA516E" w:rsidRDefault="00005992" w:rsidP="00FA516E">
      <w:pPr>
        <w:rPr>
          <w:sz w:val="24"/>
        </w:rPr>
      </w:pPr>
      <w:r w:rsidRPr="00FA516E">
        <w:rPr>
          <w:sz w:val="24"/>
        </w:rPr>
        <w:t xml:space="preserve">    İşletme ve bakım talimatları,</w:t>
      </w:r>
    </w:p>
    <w:p w:rsidR="00005992" w:rsidRPr="00FA516E" w:rsidRDefault="00005992" w:rsidP="00FA516E">
      <w:pPr>
        <w:rPr>
          <w:sz w:val="24"/>
        </w:rPr>
      </w:pPr>
      <w:r w:rsidRPr="00FA516E">
        <w:rPr>
          <w:sz w:val="24"/>
        </w:rPr>
        <w:t xml:space="preserve">    Programlar,</w:t>
      </w:r>
    </w:p>
    <w:p w:rsidR="00005992" w:rsidRPr="00FA516E" w:rsidRDefault="00005992" w:rsidP="00FA516E">
      <w:pPr>
        <w:rPr>
          <w:sz w:val="24"/>
        </w:rPr>
      </w:pPr>
      <w:r w:rsidRPr="00FA516E">
        <w:rPr>
          <w:sz w:val="24"/>
        </w:rPr>
        <w:t xml:space="preserve">    Hesaplar,</w:t>
      </w:r>
    </w:p>
    <w:p w:rsidR="00005992" w:rsidRPr="00FA516E" w:rsidRDefault="00005992" w:rsidP="00FA516E">
      <w:pPr>
        <w:rPr>
          <w:sz w:val="24"/>
        </w:rPr>
      </w:pPr>
      <w:r w:rsidRPr="00FA516E">
        <w:rPr>
          <w:sz w:val="24"/>
        </w:rPr>
        <w:t xml:space="preserve">    "As-</w:t>
      </w:r>
      <w:proofErr w:type="spellStart"/>
      <w:r w:rsidRPr="00FA516E">
        <w:rPr>
          <w:sz w:val="24"/>
        </w:rPr>
        <w:t>built</w:t>
      </w:r>
      <w:proofErr w:type="spellEnd"/>
      <w:r w:rsidRPr="00FA516E">
        <w:rPr>
          <w:sz w:val="24"/>
        </w:rPr>
        <w:t>" projeleri,</w:t>
      </w:r>
    </w:p>
    <w:p w:rsidR="00005992" w:rsidRPr="00FA516E" w:rsidRDefault="00005992" w:rsidP="00FA516E">
      <w:pPr>
        <w:rPr>
          <w:sz w:val="24"/>
        </w:rPr>
      </w:pPr>
      <w:r w:rsidRPr="00FA516E">
        <w:rPr>
          <w:sz w:val="24"/>
        </w:rPr>
        <w:t xml:space="preserve">Bunlarla da sınırlı olmayarak; Aşağıda Madde </w:t>
      </w:r>
      <w:proofErr w:type="gramStart"/>
      <w:r w:rsidRPr="00FA516E">
        <w:rPr>
          <w:sz w:val="24"/>
        </w:rPr>
        <w:t>9.3</w:t>
      </w:r>
      <w:proofErr w:type="gramEnd"/>
      <w:r w:rsidRPr="00FA516E">
        <w:rPr>
          <w:sz w:val="24"/>
        </w:rPr>
        <w:t xml:space="preserve"> de ve Sözleşme Dokümanların başka bir yerinde belirtildiği gibi işlerin tamamlanması için gerekli diğer ilgili dokümanlar.</w:t>
      </w:r>
    </w:p>
    <w:p w:rsidR="00005992" w:rsidRPr="00FA516E" w:rsidRDefault="00005992" w:rsidP="00FA516E">
      <w:pPr>
        <w:rPr>
          <w:sz w:val="24"/>
        </w:rPr>
      </w:pPr>
    </w:p>
    <w:p w:rsidR="00005992" w:rsidRPr="00FA516E" w:rsidRDefault="00005992" w:rsidP="00FA516E">
      <w:pPr>
        <w:rPr>
          <w:sz w:val="24"/>
        </w:rPr>
      </w:pPr>
      <w:r w:rsidRPr="00FA516E">
        <w:rPr>
          <w:sz w:val="24"/>
        </w:rPr>
        <w:t xml:space="preserve"> 9.</w:t>
      </w:r>
      <w:proofErr w:type="gramStart"/>
      <w:r w:rsidRPr="00FA516E">
        <w:rPr>
          <w:sz w:val="24"/>
        </w:rPr>
        <w:t>3  İlave</w:t>
      </w:r>
      <w:proofErr w:type="gramEnd"/>
      <w:r w:rsidRPr="00FA516E">
        <w:rPr>
          <w:sz w:val="24"/>
        </w:rPr>
        <w:t xml:space="preserve"> Teknik Dokümantasyon</w:t>
      </w:r>
    </w:p>
    <w:p w:rsidR="00005992" w:rsidRPr="00FA516E" w:rsidRDefault="00FD1B6C" w:rsidP="00FA516E">
      <w:pPr>
        <w:rPr>
          <w:sz w:val="24"/>
        </w:rPr>
      </w:pPr>
      <w:r>
        <w:rPr>
          <w:sz w:val="24"/>
        </w:rPr>
        <w:t>Şirket</w:t>
      </w:r>
      <w:r w:rsidR="00005992" w:rsidRPr="00FA516E">
        <w:rPr>
          <w:sz w:val="24"/>
        </w:rPr>
        <w:t xml:space="preserve"> herhangi bir zamanda, İşin ifası için gerekli şartları detaylı bir şekilde belirten Teknik Dokümantasyonu oluşturan </w:t>
      </w:r>
      <w:proofErr w:type="gramStart"/>
      <w:r w:rsidR="00005992" w:rsidRPr="00FA516E">
        <w:rPr>
          <w:sz w:val="24"/>
        </w:rPr>
        <w:t>dizayn</w:t>
      </w:r>
      <w:proofErr w:type="gramEnd"/>
      <w:r w:rsidR="00005992" w:rsidRPr="00FA516E">
        <w:rPr>
          <w:sz w:val="24"/>
        </w:rPr>
        <w:t xml:space="preserve">, projeler, şartnameler ve programların hazırlanması konusunda </w:t>
      </w:r>
      <w:proofErr w:type="spellStart"/>
      <w:r w:rsidR="00005992" w:rsidRPr="00FA516E">
        <w:rPr>
          <w:sz w:val="24"/>
        </w:rPr>
        <w:t>Müteahhit'e</w:t>
      </w:r>
      <w:proofErr w:type="spellEnd"/>
      <w:r w:rsidR="00005992" w:rsidRPr="00FA516E">
        <w:rPr>
          <w:sz w:val="24"/>
        </w:rPr>
        <w:t xml:space="preserve"> talimat verebilir. İstenen dizaynlar ve şartnamelere ait ilave detaylar, bu tip ilave detayların Sözleşme Dokümanlarıyla mutabık kalması şartıyla, burada madde </w:t>
      </w:r>
      <w:proofErr w:type="gramStart"/>
      <w:r w:rsidR="00005992" w:rsidRPr="00FA516E">
        <w:rPr>
          <w:sz w:val="24"/>
        </w:rPr>
        <w:t>36.1</w:t>
      </w:r>
      <w:proofErr w:type="gramEnd"/>
      <w:r w:rsidR="00005992" w:rsidRPr="00FA516E">
        <w:rPr>
          <w:sz w:val="24"/>
        </w:rPr>
        <w:t xml:space="preserve"> 'de belirtilen bir Değişiklik Talimatı olarak kabul edilmeyecektir.</w:t>
      </w:r>
    </w:p>
    <w:p w:rsidR="00005992" w:rsidRPr="00FA516E" w:rsidRDefault="00005992" w:rsidP="00FA516E">
      <w:pPr>
        <w:rPr>
          <w:sz w:val="24"/>
        </w:rPr>
      </w:pPr>
    </w:p>
    <w:p w:rsidR="00005992" w:rsidRPr="00FA516E" w:rsidRDefault="00005992" w:rsidP="00FA516E">
      <w:pPr>
        <w:rPr>
          <w:sz w:val="24"/>
        </w:rPr>
      </w:pPr>
      <w:r w:rsidRPr="00FA516E">
        <w:rPr>
          <w:sz w:val="24"/>
        </w:rPr>
        <w:lastRenderedPageBreak/>
        <w:t xml:space="preserve"> 9.</w:t>
      </w:r>
      <w:proofErr w:type="gramStart"/>
      <w:r w:rsidRPr="00FA516E">
        <w:rPr>
          <w:sz w:val="24"/>
        </w:rPr>
        <w:t>4  Teknik</w:t>
      </w:r>
      <w:proofErr w:type="gramEnd"/>
      <w:r w:rsidRPr="00FA516E">
        <w:rPr>
          <w:sz w:val="24"/>
        </w:rPr>
        <w:t xml:space="preserve"> Dokümantasyonun Teslimi</w:t>
      </w:r>
    </w:p>
    <w:p w:rsidR="00005992" w:rsidRPr="00FA516E" w:rsidRDefault="00005992" w:rsidP="00FA516E">
      <w:pPr>
        <w:rPr>
          <w:sz w:val="24"/>
        </w:rPr>
      </w:pPr>
      <w:r w:rsidRPr="00FA516E">
        <w:rPr>
          <w:sz w:val="24"/>
        </w:rPr>
        <w:t xml:space="preserve">Teknik Dokümantasyonun teslimi ile ilgili bir program üzerinde, </w:t>
      </w:r>
      <w:r w:rsidR="00FD1B6C">
        <w:rPr>
          <w:sz w:val="24"/>
        </w:rPr>
        <w:t>Şirket</w:t>
      </w:r>
      <w:r w:rsidRPr="00FA516E">
        <w:rPr>
          <w:sz w:val="24"/>
        </w:rPr>
        <w:t xml:space="preserve"> ve Müteahhit, Sözleşme Tarihini müteakip 10  (on) gün içinde mutabık kalacaklardır.</w:t>
      </w:r>
    </w:p>
    <w:p w:rsidR="00005992" w:rsidRPr="00FA516E" w:rsidRDefault="00005992" w:rsidP="00FA516E">
      <w:pPr>
        <w:rPr>
          <w:sz w:val="24"/>
        </w:rPr>
      </w:pPr>
    </w:p>
    <w:p w:rsidR="00005992" w:rsidRPr="00FA516E" w:rsidRDefault="00005992" w:rsidP="00FA516E">
      <w:pPr>
        <w:rPr>
          <w:sz w:val="24"/>
        </w:rPr>
      </w:pPr>
      <w:r w:rsidRPr="00FA516E">
        <w:rPr>
          <w:sz w:val="24"/>
        </w:rPr>
        <w:t xml:space="preserve"> 9.</w:t>
      </w:r>
      <w:proofErr w:type="gramStart"/>
      <w:r w:rsidRPr="00FA516E">
        <w:rPr>
          <w:sz w:val="24"/>
        </w:rPr>
        <w:t>5  Teknik</w:t>
      </w:r>
      <w:proofErr w:type="gramEnd"/>
      <w:r w:rsidRPr="00FA516E">
        <w:rPr>
          <w:sz w:val="24"/>
        </w:rPr>
        <w:t xml:space="preserve"> Dokümantasyonun Onayı</w:t>
      </w:r>
    </w:p>
    <w:p w:rsidR="00005992" w:rsidRPr="00FA516E" w:rsidRDefault="00FD1B6C" w:rsidP="00FA516E">
      <w:pPr>
        <w:rPr>
          <w:sz w:val="24"/>
        </w:rPr>
      </w:pPr>
      <w:r>
        <w:rPr>
          <w:sz w:val="24"/>
        </w:rPr>
        <w:t>Şirket</w:t>
      </w:r>
      <w:r w:rsidR="00005992" w:rsidRPr="00FA516E">
        <w:rPr>
          <w:sz w:val="24"/>
        </w:rPr>
        <w:t xml:space="preserve">, 10 (on) gün içinde,  </w:t>
      </w:r>
      <w:proofErr w:type="spellStart"/>
      <w:r w:rsidR="00005992" w:rsidRPr="00FA516E">
        <w:rPr>
          <w:sz w:val="24"/>
        </w:rPr>
        <w:t>Müteahhit'e</w:t>
      </w:r>
      <w:proofErr w:type="spellEnd"/>
      <w:r w:rsidR="00005992" w:rsidRPr="00FA516E">
        <w:rPr>
          <w:sz w:val="24"/>
        </w:rPr>
        <w:t xml:space="preserve"> Teknik Dokümantasyonun onaylandığını veya reddedildiğini yazılı olarak bildirecektir.</w:t>
      </w:r>
    </w:p>
    <w:p w:rsidR="00005992" w:rsidRPr="00FA516E" w:rsidRDefault="00005992" w:rsidP="00FA516E">
      <w:pPr>
        <w:rPr>
          <w:sz w:val="24"/>
        </w:rPr>
      </w:pPr>
      <w:r w:rsidRPr="00FA516E">
        <w:rPr>
          <w:sz w:val="24"/>
        </w:rPr>
        <w:t xml:space="preserve">Teknik Dokümantasyonun </w:t>
      </w:r>
      <w:r w:rsidR="00FD1B6C">
        <w:rPr>
          <w:sz w:val="24"/>
        </w:rPr>
        <w:t>Şirket</w:t>
      </w:r>
      <w:r w:rsidR="00FD1B6C" w:rsidRPr="00FA516E">
        <w:rPr>
          <w:sz w:val="24"/>
        </w:rPr>
        <w:t>’çe</w:t>
      </w:r>
      <w:r w:rsidRPr="00FA516E">
        <w:rPr>
          <w:sz w:val="24"/>
        </w:rPr>
        <w:t xml:space="preserve"> onaylanması Müteahhit 'in Sözleşme kapsamındaki yükümlülüklerini </w:t>
      </w:r>
      <w:r w:rsidR="00FD1B6C" w:rsidRPr="00FA516E">
        <w:rPr>
          <w:sz w:val="24"/>
        </w:rPr>
        <w:t>azaltmayacaktır.</w:t>
      </w:r>
    </w:p>
    <w:p w:rsidR="00005992" w:rsidRPr="00FA516E" w:rsidRDefault="00005992" w:rsidP="00FA516E">
      <w:pPr>
        <w:rPr>
          <w:sz w:val="24"/>
        </w:rPr>
      </w:pPr>
    </w:p>
    <w:p w:rsidR="00005992" w:rsidRPr="00FA516E" w:rsidRDefault="00005992" w:rsidP="00FA516E">
      <w:pPr>
        <w:rPr>
          <w:sz w:val="24"/>
        </w:rPr>
      </w:pPr>
      <w:r w:rsidRPr="00FA516E">
        <w:rPr>
          <w:sz w:val="24"/>
        </w:rPr>
        <w:t xml:space="preserve"> 9.</w:t>
      </w:r>
      <w:proofErr w:type="gramStart"/>
      <w:r w:rsidRPr="00FA516E">
        <w:rPr>
          <w:sz w:val="24"/>
        </w:rPr>
        <w:t>6  Teknik</w:t>
      </w:r>
      <w:proofErr w:type="gramEnd"/>
      <w:r w:rsidRPr="00FA516E">
        <w:rPr>
          <w:sz w:val="24"/>
        </w:rPr>
        <w:t xml:space="preserve"> Dokümantasyonun Mülkiyeti</w:t>
      </w:r>
    </w:p>
    <w:p w:rsidR="00005992" w:rsidRPr="00FA516E" w:rsidRDefault="00005992" w:rsidP="00FA516E">
      <w:pPr>
        <w:rPr>
          <w:sz w:val="24"/>
        </w:rPr>
      </w:pPr>
      <w:r w:rsidRPr="00FA516E">
        <w:rPr>
          <w:sz w:val="24"/>
        </w:rPr>
        <w:t>Teknik Dokümantasyonu oluşturan tüm mühendislik ve projelendirme dokümanları (imalat resimleri "</w:t>
      </w:r>
      <w:proofErr w:type="spellStart"/>
      <w:r w:rsidRPr="00FA516E">
        <w:rPr>
          <w:sz w:val="24"/>
        </w:rPr>
        <w:t>shop</w:t>
      </w:r>
      <w:proofErr w:type="spellEnd"/>
      <w:r w:rsidRPr="00FA516E">
        <w:rPr>
          <w:sz w:val="24"/>
        </w:rPr>
        <w:t xml:space="preserve"> </w:t>
      </w:r>
      <w:proofErr w:type="spellStart"/>
      <w:r w:rsidRPr="00FA516E">
        <w:rPr>
          <w:sz w:val="24"/>
        </w:rPr>
        <w:t>drawing</w:t>
      </w:r>
      <w:proofErr w:type="spellEnd"/>
      <w:r w:rsidRPr="00FA516E">
        <w:rPr>
          <w:sz w:val="24"/>
        </w:rPr>
        <w:t xml:space="preserve">" hariç) </w:t>
      </w:r>
      <w:r w:rsidR="00FD1B6C">
        <w:rPr>
          <w:sz w:val="24"/>
        </w:rPr>
        <w:t>Şirket</w:t>
      </w:r>
      <w:r w:rsidR="00FD1B6C" w:rsidRPr="00FA516E">
        <w:rPr>
          <w:sz w:val="24"/>
        </w:rPr>
        <w:t>’in</w:t>
      </w:r>
      <w:r w:rsidRPr="00FA516E">
        <w:rPr>
          <w:sz w:val="24"/>
        </w:rPr>
        <w:t xml:space="preserve"> malı olacak ve işin hitamında </w:t>
      </w:r>
      <w:r w:rsidR="0080363D">
        <w:rPr>
          <w:sz w:val="24"/>
        </w:rPr>
        <w:t>Şirkete</w:t>
      </w:r>
      <w:r w:rsidRPr="00FA516E">
        <w:rPr>
          <w:sz w:val="24"/>
        </w:rPr>
        <w:t xml:space="preserve"> teslim edilecektir. Bu dokümanlar </w:t>
      </w:r>
      <w:r w:rsidR="00FD1B6C">
        <w:rPr>
          <w:sz w:val="24"/>
        </w:rPr>
        <w:t>Şirket</w:t>
      </w:r>
      <w:r w:rsidR="00FD1B6C" w:rsidRPr="00FA516E">
        <w:rPr>
          <w:sz w:val="24"/>
        </w:rPr>
        <w:t>’çe</w:t>
      </w:r>
      <w:r w:rsidRPr="00FA516E">
        <w:rPr>
          <w:sz w:val="24"/>
        </w:rPr>
        <w:t xml:space="preserve"> onaylanmış bir formda olacaktır.</w:t>
      </w:r>
    </w:p>
    <w:p w:rsidR="00005992" w:rsidRPr="00FA516E" w:rsidRDefault="00005992" w:rsidP="00FA516E">
      <w:pPr>
        <w:rPr>
          <w:sz w:val="24"/>
        </w:rPr>
      </w:pPr>
    </w:p>
    <w:p w:rsidR="00005992" w:rsidRPr="00FA516E" w:rsidRDefault="00005992" w:rsidP="00FA516E">
      <w:pPr>
        <w:rPr>
          <w:sz w:val="24"/>
        </w:rPr>
      </w:pPr>
      <w:r w:rsidRPr="00FA516E">
        <w:rPr>
          <w:sz w:val="24"/>
        </w:rPr>
        <w:t xml:space="preserve"> 9.</w:t>
      </w:r>
      <w:proofErr w:type="gramStart"/>
      <w:r w:rsidRPr="00FA516E">
        <w:rPr>
          <w:sz w:val="24"/>
        </w:rPr>
        <w:t>7  Proje</w:t>
      </w:r>
      <w:proofErr w:type="gramEnd"/>
      <w:r w:rsidRPr="00FA516E">
        <w:rPr>
          <w:sz w:val="24"/>
        </w:rPr>
        <w:t xml:space="preserve"> Yapılan Yerlere Giriş</w:t>
      </w:r>
    </w:p>
    <w:p w:rsidR="00005992" w:rsidRPr="00FA516E" w:rsidRDefault="0080363D" w:rsidP="00FA516E">
      <w:pPr>
        <w:rPr>
          <w:sz w:val="24"/>
        </w:rPr>
      </w:pPr>
      <w:r>
        <w:rPr>
          <w:sz w:val="24"/>
        </w:rPr>
        <w:t>Şirket</w:t>
      </w:r>
      <w:r w:rsidR="00005992" w:rsidRPr="00FA516E">
        <w:rPr>
          <w:sz w:val="24"/>
        </w:rPr>
        <w:t xml:space="preserve"> veya Temsilcisi, herhangi bir zamanda önceden haber vererek, </w:t>
      </w:r>
      <w:proofErr w:type="spellStart"/>
      <w:r w:rsidR="00005992" w:rsidRPr="00FA516E">
        <w:rPr>
          <w:sz w:val="24"/>
        </w:rPr>
        <w:t>Müteahhit'in</w:t>
      </w:r>
      <w:proofErr w:type="spellEnd"/>
      <w:r w:rsidR="00005992" w:rsidRPr="00FA516E">
        <w:rPr>
          <w:sz w:val="24"/>
        </w:rPr>
        <w:t xml:space="preserve"> mühendislik, </w:t>
      </w:r>
      <w:proofErr w:type="gramStart"/>
      <w:r w:rsidR="00005992" w:rsidRPr="00FA516E">
        <w:rPr>
          <w:sz w:val="24"/>
        </w:rPr>
        <w:t>dizayn</w:t>
      </w:r>
      <w:proofErr w:type="gramEnd"/>
      <w:r w:rsidR="00005992" w:rsidRPr="00FA516E">
        <w:rPr>
          <w:sz w:val="24"/>
        </w:rPr>
        <w:t xml:space="preserve"> ve çizim yapılan yerlerini veya işle ilgili mühendislik ve projelendirme aktivitelerinin sürdürüldüğü diğer yerleri ziyaret edebilecektir.</w:t>
      </w:r>
    </w:p>
    <w:p w:rsidR="00005992" w:rsidRDefault="00005992" w:rsidP="00005992">
      <w:pPr>
        <w:jc w:val="both"/>
        <w:rPr>
          <w:sz w:val="24"/>
        </w:rPr>
      </w:pPr>
    </w:p>
    <w:p w:rsidR="00005992" w:rsidRDefault="00005992" w:rsidP="00005992">
      <w:pPr>
        <w:jc w:val="both"/>
        <w:outlineLvl w:val="0"/>
        <w:rPr>
          <w:b/>
          <w:sz w:val="24"/>
        </w:rPr>
      </w:pPr>
      <w:bookmarkStart w:id="10" w:name="_Toc252308"/>
      <w:r w:rsidRPr="0024403F">
        <w:rPr>
          <w:b/>
          <w:sz w:val="24"/>
        </w:rPr>
        <w:t>MADDE-10. BİLGİLERDEKİ HATALAR</w:t>
      </w:r>
      <w:bookmarkEnd w:id="10"/>
    </w:p>
    <w:p w:rsidR="00005992" w:rsidRPr="0024403F" w:rsidRDefault="00005992" w:rsidP="00005992">
      <w:pPr>
        <w:jc w:val="both"/>
        <w:rPr>
          <w:b/>
          <w:sz w:val="24"/>
        </w:rPr>
      </w:pPr>
    </w:p>
    <w:p w:rsidR="00005992" w:rsidRDefault="00005992" w:rsidP="00005992">
      <w:pPr>
        <w:ind w:firstLine="708"/>
        <w:jc w:val="both"/>
        <w:rPr>
          <w:sz w:val="24"/>
        </w:rPr>
      </w:pPr>
      <w:r>
        <w:rPr>
          <w:sz w:val="24"/>
        </w:rPr>
        <w:t xml:space="preserve">Müteahhit, </w:t>
      </w:r>
      <w:r w:rsidR="00FD1B6C">
        <w:rPr>
          <w:sz w:val="24"/>
        </w:rPr>
        <w:t>Şirket’çe</w:t>
      </w:r>
      <w:r>
        <w:rPr>
          <w:sz w:val="24"/>
        </w:rPr>
        <w:t xml:space="preserve"> onaylansın veya onaylanmasın Teknik Dokümantasyondaki ve kendisince sağlanan bilgilerdeki tutarsızlık, hata ve atlamalardan sorumlu olacaktır.</w:t>
      </w:r>
    </w:p>
    <w:p w:rsidR="00005992" w:rsidRDefault="00005992" w:rsidP="00005992">
      <w:pPr>
        <w:jc w:val="both"/>
        <w:rPr>
          <w:sz w:val="24"/>
        </w:rPr>
      </w:pPr>
    </w:p>
    <w:p w:rsidR="00005992" w:rsidRPr="0024403F" w:rsidRDefault="00005992" w:rsidP="00005992">
      <w:pPr>
        <w:jc w:val="both"/>
        <w:outlineLvl w:val="0"/>
        <w:rPr>
          <w:b/>
          <w:sz w:val="24"/>
        </w:rPr>
      </w:pPr>
      <w:bookmarkStart w:id="11" w:name="_Toc252309"/>
      <w:r w:rsidRPr="0024403F">
        <w:rPr>
          <w:b/>
          <w:sz w:val="24"/>
        </w:rPr>
        <w:t>MADDE-11. MÜTEAHHİT'İN YÜKÜMLÜLÜKLERİ</w:t>
      </w:r>
      <w:bookmarkEnd w:id="11"/>
    </w:p>
    <w:p w:rsidR="00005992" w:rsidRDefault="00005992" w:rsidP="00005992">
      <w:pPr>
        <w:jc w:val="both"/>
        <w:rPr>
          <w:sz w:val="24"/>
        </w:rPr>
      </w:pPr>
    </w:p>
    <w:p w:rsidR="00005992" w:rsidRDefault="00005992" w:rsidP="00005992">
      <w:pPr>
        <w:jc w:val="both"/>
        <w:rPr>
          <w:sz w:val="24"/>
        </w:rPr>
      </w:pPr>
      <w:r>
        <w:rPr>
          <w:sz w:val="24"/>
        </w:rPr>
        <w:t xml:space="preserve"> 11.1 Genel Yükümlülükler</w:t>
      </w:r>
    </w:p>
    <w:p w:rsidR="00005992" w:rsidRDefault="00005992" w:rsidP="00005992">
      <w:pPr>
        <w:jc w:val="both"/>
        <w:rPr>
          <w:sz w:val="24"/>
        </w:rPr>
      </w:pPr>
    </w:p>
    <w:p w:rsidR="00005992" w:rsidRDefault="00005992" w:rsidP="00005992">
      <w:pPr>
        <w:ind w:firstLine="708"/>
        <w:jc w:val="both"/>
        <w:rPr>
          <w:sz w:val="24"/>
        </w:rPr>
      </w:pPr>
      <w:r>
        <w:rPr>
          <w:sz w:val="24"/>
        </w:rPr>
        <w:t xml:space="preserve">Sözleşme şartlarına tabi olarak, Müteahhit işleri Anahtar Teslimi Esasına göre tamamlama süresi içinde gerekli dikkat ve gayretle ifa edecek </w:t>
      </w:r>
      <w:r w:rsidRPr="007F4FB5">
        <w:rPr>
          <w:sz w:val="24"/>
        </w:rPr>
        <w:t>Madde 35'teki</w:t>
      </w:r>
      <w:r>
        <w:rPr>
          <w:sz w:val="24"/>
        </w:rPr>
        <w:t xml:space="preserve"> yükümlülüklerini yerine getirmek için denetleme de </w:t>
      </w:r>
      <w:proofErr w:type="gramStart"/>
      <w:r>
        <w:rPr>
          <w:sz w:val="24"/>
        </w:rPr>
        <w:t>dahil</w:t>
      </w:r>
      <w:proofErr w:type="gramEnd"/>
      <w:r>
        <w:rPr>
          <w:sz w:val="24"/>
        </w:rPr>
        <w:t xml:space="preserve"> olmak üzere gerekli tüm işçilik ve Müteahhit teçhizatıyla birlikte temin edecektir.</w:t>
      </w:r>
    </w:p>
    <w:p w:rsidR="00005992" w:rsidRDefault="00005992" w:rsidP="00005992">
      <w:pPr>
        <w:ind w:firstLine="708"/>
        <w:jc w:val="both"/>
        <w:rPr>
          <w:sz w:val="24"/>
        </w:rPr>
      </w:pPr>
      <w:r>
        <w:rPr>
          <w:sz w:val="24"/>
        </w:rPr>
        <w:t>Müteahhit inşaat alanında faaliyet gösteren tüm taraflarla beraber çalışacak ve işlerini koordine edecektir.</w:t>
      </w:r>
    </w:p>
    <w:p w:rsidR="00005992" w:rsidRDefault="00005992" w:rsidP="00005992">
      <w:pPr>
        <w:ind w:firstLine="708"/>
        <w:jc w:val="both"/>
        <w:rPr>
          <w:sz w:val="24"/>
        </w:rPr>
      </w:pPr>
      <w:r>
        <w:rPr>
          <w:sz w:val="24"/>
        </w:rPr>
        <w:t xml:space="preserve">Müteahhit gerek sahanın tesliminde gerekse işlerin gerçekleştirilmesinde </w:t>
      </w:r>
      <w:r w:rsidR="00FD1B6C">
        <w:rPr>
          <w:sz w:val="24"/>
        </w:rPr>
        <w:t>şirkettin</w:t>
      </w:r>
      <w:r>
        <w:rPr>
          <w:sz w:val="24"/>
        </w:rPr>
        <w:t xml:space="preserve"> diğer faaliyetlerini mümkün olduğu ölçüde engellememeye azami özen ve dikkati gösterecek ve </w:t>
      </w:r>
      <w:r w:rsidR="00FD1B6C">
        <w:rPr>
          <w:sz w:val="24"/>
        </w:rPr>
        <w:t>şirketle</w:t>
      </w:r>
      <w:r>
        <w:rPr>
          <w:sz w:val="24"/>
        </w:rPr>
        <w:t xml:space="preserve"> ve diğer yüklenicilerle gerekli koordinasyonu sağlayacaktır.</w:t>
      </w:r>
    </w:p>
    <w:p w:rsidR="00005992" w:rsidRDefault="00005992" w:rsidP="00005992">
      <w:pPr>
        <w:ind w:firstLine="708"/>
        <w:jc w:val="both"/>
        <w:rPr>
          <w:sz w:val="24"/>
        </w:rPr>
      </w:pPr>
    </w:p>
    <w:p w:rsidR="00005992" w:rsidRDefault="00005992" w:rsidP="00005992">
      <w:pPr>
        <w:jc w:val="both"/>
        <w:rPr>
          <w:sz w:val="24"/>
        </w:rPr>
      </w:pPr>
      <w:r>
        <w:rPr>
          <w:sz w:val="24"/>
        </w:rPr>
        <w:t xml:space="preserve"> 11.2 Aplikasyon</w:t>
      </w:r>
    </w:p>
    <w:p w:rsidR="00005992" w:rsidRDefault="00005992" w:rsidP="00005992">
      <w:pPr>
        <w:jc w:val="both"/>
        <w:rPr>
          <w:sz w:val="24"/>
        </w:rPr>
      </w:pPr>
    </w:p>
    <w:p w:rsidR="00005992" w:rsidRDefault="00005992" w:rsidP="00005992">
      <w:pPr>
        <w:ind w:firstLine="708"/>
        <w:jc w:val="both"/>
        <w:rPr>
          <w:sz w:val="24"/>
        </w:rPr>
      </w:pPr>
      <w:r>
        <w:rPr>
          <w:sz w:val="24"/>
        </w:rPr>
        <w:t>Müteahhit, Sözleşme Dokümanlarına göre İşin konumu, kotu ve boyutlarının doğru olmasından sorumlu olacak; İş süresince yanlış aplikasyondan doğan herhangi bir hatayı masrafları kendisine ait olmak üzere düzeltecek ve İşle ilgili bu tip hataların tüm sonuçlarından ve İşin tamamlanmasından yalnız başına ve tamamen sorumlu olacaktır.</w:t>
      </w:r>
    </w:p>
    <w:p w:rsidR="00EF3064" w:rsidRDefault="00EF3064" w:rsidP="00EF3064">
      <w:pPr>
        <w:rPr>
          <w:color w:val="FF0000"/>
        </w:rPr>
      </w:pPr>
    </w:p>
    <w:p w:rsidR="00D62F30" w:rsidRDefault="00D62F30" w:rsidP="00EF3064">
      <w:pPr>
        <w:rPr>
          <w:color w:val="FF0000"/>
        </w:rPr>
      </w:pPr>
    </w:p>
    <w:p w:rsidR="00D62F30" w:rsidRDefault="00D62F30" w:rsidP="00EF3064">
      <w:pPr>
        <w:rPr>
          <w:color w:val="FF0000"/>
        </w:rPr>
      </w:pPr>
    </w:p>
    <w:p w:rsidR="009D79EA" w:rsidRDefault="009D79EA" w:rsidP="00EF3064">
      <w:pPr>
        <w:rPr>
          <w:color w:val="FF0000"/>
        </w:rPr>
      </w:pPr>
    </w:p>
    <w:p w:rsidR="00D62F30" w:rsidRDefault="00D62F30" w:rsidP="00EF3064">
      <w:pPr>
        <w:rPr>
          <w:color w:val="FF0000"/>
        </w:rPr>
      </w:pPr>
    </w:p>
    <w:p w:rsidR="00D62F30" w:rsidRPr="000C14B4" w:rsidRDefault="00D62F30" w:rsidP="00EF3064">
      <w:pPr>
        <w:rPr>
          <w:color w:val="FF0000"/>
        </w:rPr>
      </w:pPr>
    </w:p>
    <w:p w:rsidR="00005992" w:rsidRDefault="00005992" w:rsidP="00005992">
      <w:pPr>
        <w:jc w:val="both"/>
        <w:rPr>
          <w:sz w:val="24"/>
        </w:rPr>
      </w:pPr>
    </w:p>
    <w:p w:rsidR="00005992" w:rsidRPr="0024403F" w:rsidRDefault="00005992" w:rsidP="00005992">
      <w:pPr>
        <w:outlineLvl w:val="0"/>
        <w:rPr>
          <w:b/>
          <w:sz w:val="22"/>
          <w:szCs w:val="22"/>
        </w:rPr>
      </w:pPr>
      <w:bookmarkStart w:id="12" w:name="_Toc252310"/>
      <w:r w:rsidRPr="0024403F">
        <w:rPr>
          <w:b/>
          <w:sz w:val="22"/>
          <w:szCs w:val="22"/>
        </w:rPr>
        <w:lastRenderedPageBreak/>
        <w:t>MADDE-12.  BANKA KESİN TEMİNAT MEKTUBU veya DİĞER ONAYLANMIŞ TEMİNATLAR</w:t>
      </w:r>
      <w:bookmarkEnd w:id="12"/>
    </w:p>
    <w:p w:rsidR="00005992" w:rsidRDefault="00005992" w:rsidP="00005992">
      <w:pPr>
        <w:jc w:val="both"/>
        <w:rPr>
          <w:sz w:val="24"/>
        </w:rPr>
      </w:pPr>
    </w:p>
    <w:p w:rsidR="00005992" w:rsidRDefault="00005992" w:rsidP="00005992">
      <w:pPr>
        <w:ind w:firstLine="708"/>
        <w:jc w:val="both"/>
        <w:rPr>
          <w:sz w:val="24"/>
        </w:rPr>
      </w:pPr>
      <w:r>
        <w:rPr>
          <w:sz w:val="24"/>
        </w:rPr>
        <w:t xml:space="preserve">Sözleşme tarihinde Müteahhit </w:t>
      </w:r>
      <w:r w:rsidR="00CB4B25">
        <w:rPr>
          <w:sz w:val="24"/>
        </w:rPr>
        <w:t>Şirket’e</w:t>
      </w:r>
      <w:r>
        <w:rPr>
          <w:sz w:val="24"/>
        </w:rPr>
        <w:t xml:space="preserve">, limit içi, süresiz ve şartsız kesin teminat mektubu verecek olup; Banka Kesin Teminat Mektubu İhale Bedelinin </w:t>
      </w:r>
      <w:r w:rsidRPr="00044576">
        <w:rPr>
          <w:sz w:val="24"/>
        </w:rPr>
        <w:t>% 6 (yüzde altı)'</w:t>
      </w:r>
      <w:proofErr w:type="spellStart"/>
      <w:r w:rsidRPr="00044576">
        <w:rPr>
          <w:sz w:val="24"/>
        </w:rPr>
        <w:t>sı</w:t>
      </w:r>
      <w:proofErr w:type="spellEnd"/>
      <w:r>
        <w:rPr>
          <w:sz w:val="24"/>
        </w:rPr>
        <w:t xml:space="preserve"> değerinde tanzim edilecektir. </w:t>
      </w:r>
      <w:r w:rsidR="004A6A57">
        <w:rPr>
          <w:sz w:val="24"/>
        </w:rPr>
        <w:t xml:space="preserve">Yapılan iş </w:t>
      </w:r>
      <w:r w:rsidRPr="00086917">
        <w:rPr>
          <w:sz w:val="24"/>
        </w:rPr>
        <w:t>bedelinin %</w:t>
      </w:r>
      <w:r w:rsidR="00436E1D" w:rsidRPr="00086917">
        <w:rPr>
          <w:sz w:val="24"/>
        </w:rPr>
        <w:t xml:space="preserve"> 1</w:t>
      </w:r>
      <w:r w:rsidR="0014439C" w:rsidRPr="00086917">
        <w:rPr>
          <w:sz w:val="24"/>
        </w:rPr>
        <w:t>0</w:t>
      </w:r>
      <w:r w:rsidR="00995FB7" w:rsidRPr="00086917">
        <w:rPr>
          <w:sz w:val="24"/>
        </w:rPr>
        <w:t>’</w:t>
      </w:r>
      <w:r w:rsidR="00436E1D" w:rsidRPr="00086917">
        <w:rPr>
          <w:sz w:val="24"/>
        </w:rPr>
        <w:t>u</w:t>
      </w:r>
      <w:r w:rsidRPr="00086917">
        <w:rPr>
          <w:sz w:val="24"/>
        </w:rPr>
        <w:t xml:space="preserve"> (yüzde</w:t>
      </w:r>
      <w:r w:rsidR="00436E1D" w:rsidRPr="00086917">
        <w:rPr>
          <w:sz w:val="24"/>
        </w:rPr>
        <w:t xml:space="preserve"> on</w:t>
      </w:r>
      <w:r w:rsidRPr="00086917">
        <w:rPr>
          <w:sz w:val="24"/>
        </w:rPr>
        <w:t>)</w:t>
      </w:r>
      <w:r>
        <w:rPr>
          <w:sz w:val="24"/>
        </w:rPr>
        <w:t xml:space="preserve">  tutarında firma hak edişlerinden </w:t>
      </w:r>
      <w:r w:rsidR="004A6A57">
        <w:rPr>
          <w:sz w:val="24"/>
        </w:rPr>
        <w:t xml:space="preserve">Munzam teminat </w:t>
      </w:r>
      <w:r>
        <w:rPr>
          <w:sz w:val="24"/>
        </w:rPr>
        <w:t>kesinti</w:t>
      </w:r>
      <w:r w:rsidR="004A6A57">
        <w:rPr>
          <w:sz w:val="24"/>
        </w:rPr>
        <w:t>si</w:t>
      </w:r>
      <w:r>
        <w:rPr>
          <w:sz w:val="24"/>
        </w:rPr>
        <w:t xml:space="preserve"> yapılacaktır.  </w:t>
      </w:r>
    </w:p>
    <w:p w:rsidR="00005992" w:rsidRPr="00226157" w:rsidRDefault="00005992" w:rsidP="00005992">
      <w:pPr>
        <w:ind w:firstLine="708"/>
        <w:jc w:val="both"/>
        <w:rPr>
          <w:sz w:val="16"/>
          <w:szCs w:val="16"/>
        </w:rPr>
      </w:pPr>
    </w:p>
    <w:p w:rsidR="00005992" w:rsidRPr="00226157" w:rsidRDefault="00005992" w:rsidP="00005992">
      <w:pPr>
        <w:ind w:firstLine="708"/>
        <w:jc w:val="both"/>
        <w:rPr>
          <w:sz w:val="16"/>
          <w:szCs w:val="16"/>
        </w:rPr>
      </w:pPr>
    </w:p>
    <w:p w:rsidR="00005992" w:rsidRDefault="00005992" w:rsidP="00005992">
      <w:pPr>
        <w:ind w:firstLine="708"/>
        <w:jc w:val="both"/>
        <w:rPr>
          <w:sz w:val="24"/>
        </w:rPr>
      </w:pPr>
      <w:r>
        <w:rPr>
          <w:sz w:val="24"/>
        </w:rPr>
        <w:t xml:space="preserve">Teminatlarla ilgili tüm masraflar </w:t>
      </w:r>
      <w:proofErr w:type="gramStart"/>
      <w:r>
        <w:rPr>
          <w:sz w:val="24"/>
        </w:rPr>
        <w:t>müteahhit</w:t>
      </w:r>
      <w:proofErr w:type="gramEnd"/>
      <w:r>
        <w:rPr>
          <w:sz w:val="24"/>
        </w:rPr>
        <w:t xml:space="preserve"> tarafından karşılanacaktır. Teklifin Ortak Girişim olarak verilmesi durumunda tüm teminat lider pilot firmaca verilecektir. Teminat mektupları </w:t>
      </w:r>
      <w:proofErr w:type="gramStart"/>
      <w:r>
        <w:rPr>
          <w:sz w:val="24"/>
        </w:rPr>
        <w:t>müteahhitçe</w:t>
      </w:r>
      <w:proofErr w:type="gramEnd"/>
      <w:r>
        <w:rPr>
          <w:sz w:val="24"/>
        </w:rPr>
        <w:t xml:space="preserve"> süresiz verilecek olup, teminat mektu</w:t>
      </w:r>
      <w:r w:rsidR="009D2F7C">
        <w:rPr>
          <w:sz w:val="24"/>
        </w:rPr>
        <w:t xml:space="preserve">bunun </w:t>
      </w:r>
      <w:r w:rsidR="0063641C">
        <w:rPr>
          <w:sz w:val="24"/>
        </w:rPr>
        <w:t>Şirketçe</w:t>
      </w:r>
      <w:r>
        <w:rPr>
          <w:sz w:val="24"/>
        </w:rPr>
        <w:t xml:space="preserve"> serbest bırakılma tarihleri şu şekilde olacaktır:</w:t>
      </w:r>
    </w:p>
    <w:p w:rsidR="00005992" w:rsidRPr="00226157" w:rsidRDefault="00005992" w:rsidP="00005992">
      <w:pPr>
        <w:jc w:val="both"/>
        <w:rPr>
          <w:sz w:val="16"/>
          <w:szCs w:val="16"/>
        </w:rPr>
      </w:pPr>
    </w:p>
    <w:p w:rsidR="00005992" w:rsidRDefault="00005992" w:rsidP="00005992">
      <w:pPr>
        <w:ind w:firstLine="708"/>
        <w:jc w:val="both"/>
        <w:rPr>
          <w:sz w:val="24"/>
        </w:rPr>
      </w:pPr>
      <w:r>
        <w:rPr>
          <w:sz w:val="24"/>
        </w:rPr>
        <w:t xml:space="preserve">Kesin Teminat Mektubu: Kesin kabulün yapılmasını müteakip ve aşağıdaki şartların sağlanması kaydıyla </w:t>
      </w:r>
      <w:r w:rsidR="00995FB7">
        <w:rPr>
          <w:sz w:val="24"/>
        </w:rPr>
        <w:t>12</w:t>
      </w:r>
      <w:r>
        <w:rPr>
          <w:sz w:val="24"/>
        </w:rPr>
        <w:t xml:space="preserve"> ay sonra serbest bırakılacaktır. (Müteahhidin kesin hesabının onaylanmış olması ve </w:t>
      </w:r>
      <w:r w:rsidR="0063641C">
        <w:rPr>
          <w:sz w:val="24"/>
        </w:rPr>
        <w:t>Şirkete</w:t>
      </w:r>
      <w:r>
        <w:rPr>
          <w:sz w:val="24"/>
        </w:rPr>
        <w:t xml:space="preserve"> hiçbir borcunun olmaması ile SSK ilişiksizlik Belgesinin </w:t>
      </w:r>
      <w:r w:rsidR="0063641C">
        <w:rPr>
          <w:sz w:val="24"/>
        </w:rPr>
        <w:t>Şirkete</w:t>
      </w:r>
      <w:r>
        <w:rPr>
          <w:sz w:val="24"/>
        </w:rPr>
        <w:t xml:space="preserve"> verilmiş olması şartıyla)  Kesin Teminatın serbest bırakılma şartlarından biri de, Müteahhit in Sosyal Sigortalar Kurumu Mevzuatlarına göre yükümlülüklerini yerine getirdiğini belirten ve bu Kurumca düzenlenmiş SSK ilişiksiz belgesinin Müteahhit tarafından </w:t>
      </w:r>
      <w:r w:rsidR="0063641C">
        <w:rPr>
          <w:sz w:val="24"/>
        </w:rPr>
        <w:t>Şirkete</w:t>
      </w:r>
      <w:r>
        <w:rPr>
          <w:sz w:val="24"/>
        </w:rPr>
        <w:t xml:space="preserve"> verilmiş olmasıdır.</w:t>
      </w:r>
    </w:p>
    <w:p w:rsidR="004A6A57" w:rsidRDefault="004A6A57" w:rsidP="00005992">
      <w:pPr>
        <w:ind w:firstLine="708"/>
        <w:jc w:val="both"/>
        <w:rPr>
          <w:sz w:val="24"/>
        </w:rPr>
      </w:pPr>
      <w:r>
        <w:rPr>
          <w:sz w:val="24"/>
        </w:rPr>
        <w:t xml:space="preserve">Munzam teminat </w:t>
      </w:r>
      <w:r w:rsidR="009D2F7C">
        <w:rPr>
          <w:sz w:val="24"/>
        </w:rPr>
        <w:t xml:space="preserve">Eksiksiz yapılan </w:t>
      </w:r>
      <w:r>
        <w:rPr>
          <w:sz w:val="24"/>
        </w:rPr>
        <w:t xml:space="preserve">Geçici kabul sonrasında </w:t>
      </w:r>
      <w:r w:rsidR="00707E7E">
        <w:rPr>
          <w:sz w:val="24"/>
        </w:rPr>
        <w:t xml:space="preserve">müteahhide ödenecektir. </w:t>
      </w:r>
    </w:p>
    <w:p w:rsidR="00005992" w:rsidRDefault="00005992" w:rsidP="00005992">
      <w:pPr>
        <w:jc w:val="both"/>
        <w:rPr>
          <w:sz w:val="24"/>
        </w:rPr>
      </w:pPr>
    </w:p>
    <w:p w:rsidR="00005992" w:rsidRDefault="00005992" w:rsidP="00005992">
      <w:pPr>
        <w:jc w:val="both"/>
        <w:rPr>
          <w:sz w:val="24"/>
        </w:rPr>
      </w:pPr>
      <w:r>
        <w:rPr>
          <w:sz w:val="24"/>
        </w:rPr>
        <w:t xml:space="preserve"> 12.1 Garanti veya Teminatlara Yönelik İddialar</w:t>
      </w:r>
    </w:p>
    <w:p w:rsidR="00005992" w:rsidRDefault="00005992" w:rsidP="00005992">
      <w:pPr>
        <w:ind w:firstLine="708"/>
        <w:jc w:val="both"/>
        <w:rPr>
          <w:sz w:val="24"/>
        </w:rPr>
      </w:pPr>
      <w:r>
        <w:rPr>
          <w:sz w:val="24"/>
        </w:rPr>
        <w:t xml:space="preserve">Şayet </w:t>
      </w:r>
      <w:r w:rsidR="0063641C">
        <w:rPr>
          <w:sz w:val="24"/>
        </w:rPr>
        <w:t>Şirket</w:t>
      </w:r>
      <w:r>
        <w:rPr>
          <w:sz w:val="24"/>
        </w:rPr>
        <w:t xml:space="preserve"> kendisini garanti ve teminatlarla ilgili bir iddiada bulunmaya haklı görürse, iddiasına mesnet teşkil eden </w:t>
      </w:r>
      <w:proofErr w:type="spellStart"/>
      <w:r>
        <w:rPr>
          <w:sz w:val="24"/>
        </w:rPr>
        <w:t>Müteahhit'e</w:t>
      </w:r>
      <w:proofErr w:type="spellEnd"/>
      <w:r>
        <w:rPr>
          <w:sz w:val="24"/>
        </w:rPr>
        <w:t xml:space="preserve"> ait hatayı belirterek derhal </w:t>
      </w:r>
      <w:proofErr w:type="spellStart"/>
      <w:r>
        <w:rPr>
          <w:sz w:val="24"/>
        </w:rPr>
        <w:t>Müteahhit'e</w:t>
      </w:r>
      <w:proofErr w:type="spellEnd"/>
      <w:r>
        <w:rPr>
          <w:sz w:val="24"/>
        </w:rPr>
        <w:t xml:space="preserve"> bildirimde bulunacaktır.  Şayet Müteahhit, bu bildirimin alınmasını Müteakip 15 (</w:t>
      </w:r>
      <w:proofErr w:type="spellStart"/>
      <w:r>
        <w:rPr>
          <w:sz w:val="24"/>
        </w:rPr>
        <w:t>onbeş</w:t>
      </w:r>
      <w:proofErr w:type="spellEnd"/>
      <w:r>
        <w:rPr>
          <w:sz w:val="24"/>
        </w:rPr>
        <w:t xml:space="preserve">) gün içinde bu hatayı düzeltmezse, </w:t>
      </w:r>
      <w:r w:rsidR="0063641C">
        <w:rPr>
          <w:sz w:val="24"/>
        </w:rPr>
        <w:t>Şirket</w:t>
      </w:r>
      <w:r>
        <w:rPr>
          <w:sz w:val="24"/>
        </w:rPr>
        <w:t xml:space="preserve"> garanti veya teminatı </w:t>
      </w:r>
      <w:r w:rsidR="0063641C">
        <w:rPr>
          <w:sz w:val="24"/>
        </w:rPr>
        <w:t>irat</w:t>
      </w:r>
      <w:r>
        <w:rPr>
          <w:sz w:val="24"/>
        </w:rPr>
        <w:t xml:space="preserve"> kaydetmeye hak kazanacaktır.</w:t>
      </w:r>
    </w:p>
    <w:p w:rsidR="00005992" w:rsidRDefault="00005992" w:rsidP="00005992">
      <w:pPr>
        <w:jc w:val="both"/>
        <w:rPr>
          <w:sz w:val="24"/>
        </w:rPr>
      </w:pPr>
    </w:p>
    <w:p w:rsidR="00005992" w:rsidRPr="0024403F" w:rsidRDefault="00005992" w:rsidP="00005992">
      <w:pPr>
        <w:jc w:val="both"/>
        <w:outlineLvl w:val="0"/>
        <w:rPr>
          <w:b/>
          <w:sz w:val="24"/>
        </w:rPr>
      </w:pPr>
      <w:bookmarkStart w:id="13" w:name="_Toc252311"/>
      <w:r w:rsidRPr="0024403F">
        <w:rPr>
          <w:b/>
          <w:sz w:val="24"/>
        </w:rPr>
        <w:t>MADDE-13. SAHANIN İNCELENMESİ</w:t>
      </w:r>
      <w:bookmarkEnd w:id="13"/>
    </w:p>
    <w:p w:rsidR="00005992" w:rsidRDefault="00005992" w:rsidP="00005992">
      <w:pPr>
        <w:jc w:val="both"/>
        <w:rPr>
          <w:sz w:val="24"/>
        </w:rPr>
      </w:pPr>
    </w:p>
    <w:p w:rsidR="00005992" w:rsidRDefault="00005992" w:rsidP="00005992">
      <w:pPr>
        <w:ind w:firstLine="708"/>
        <w:jc w:val="both"/>
        <w:rPr>
          <w:sz w:val="24"/>
        </w:rPr>
      </w:pPr>
      <w:r>
        <w:rPr>
          <w:sz w:val="24"/>
        </w:rPr>
        <w:t>Müteahhit, Sözleşme tarihinden önce, aşina olacak şekilde İş Sahasını incelemiş ve zeminin özellikleri, saha şekli ve özellikleri, iklim ve diğer şartlar ile bunların gerektirdikleri, sahaya ulaşım</w:t>
      </w:r>
      <w:r w:rsidR="00707E7E">
        <w:rPr>
          <w:sz w:val="24"/>
        </w:rPr>
        <w:t xml:space="preserve"> </w:t>
      </w:r>
      <w:proofErr w:type="gramStart"/>
      <w:r>
        <w:rPr>
          <w:sz w:val="24"/>
        </w:rPr>
        <w:t>imkanları</w:t>
      </w:r>
      <w:proofErr w:type="gramEnd"/>
      <w:r>
        <w:rPr>
          <w:sz w:val="24"/>
        </w:rPr>
        <w:t>, gerekebilecek kalacak yer ve tesisler gibi şartlar konusunda kendini tatmin etmiş ve genel olarak tüm gerekli bilgileri (riskler, beklenmedik olaylar ve işlerin ifasını etkileyebilecek diğer faktörler yönünden) edinmiş addolunacaktır.</w:t>
      </w:r>
    </w:p>
    <w:p w:rsidR="00005992" w:rsidRDefault="00005992" w:rsidP="00005992">
      <w:pPr>
        <w:jc w:val="both"/>
        <w:rPr>
          <w:sz w:val="24"/>
        </w:rPr>
      </w:pPr>
    </w:p>
    <w:p w:rsidR="00005992" w:rsidRDefault="00005992" w:rsidP="00005992">
      <w:pPr>
        <w:ind w:firstLine="708"/>
        <w:jc w:val="both"/>
        <w:rPr>
          <w:sz w:val="24"/>
        </w:rPr>
      </w:pPr>
      <w:r>
        <w:rPr>
          <w:sz w:val="24"/>
        </w:rPr>
        <w:t xml:space="preserve">Sözleşmede belirtildiği şekilde İşin ifası, tamamlanması, işletmeye alınması ve Geçici Kabul işlemlerinin tamamlanması için gerekli olan, Sözleşme Dokümanlarında bilhassa ve özel olarak belirtilsin veya belirtilmesin İşi meydana getiren tüm iş kalemlerine ait maliyetlerin fiyatlara </w:t>
      </w:r>
      <w:proofErr w:type="gramStart"/>
      <w:r>
        <w:rPr>
          <w:sz w:val="24"/>
        </w:rPr>
        <w:t>dahil</w:t>
      </w:r>
      <w:proofErr w:type="gramEnd"/>
      <w:r>
        <w:rPr>
          <w:sz w:val="24"/>
        </w:rPr>
        <w:t xml:space="preserve"> edilmediği sebebine dayanarak, </w:t>
      </w:r>
      <w:proofErr w:type="spellStart"/>
      <w:r>
        <w:rPr>
          <w:sz w:val="24"/>
        </w:rPr>
        <w:t>Müteahhit'çe</w:t>
      </w:r>
      <w:proofErr w:type="spellEnd"/>
      <w:r>
        <w:rPr>
          <w:sz w:val="24"/>
        </w:rPr>
        <w:t xml:space="preserve"> yapılacak iddia ve talepler dikkate alınmayacaktır.</w:t>
      </w:r>
    </w:p>
    <w:p w:rsidR="00005992" w:rsidRDefault="00005992" w:rsidP="00005992">
      <w:pPr>
        <w:jc w:val="both"/>
        <w:rPr>
          <w:sz w:val="24"/>
        </w:rPr>
      </w:pPr>
    </w:p>
    <w:p w:rsidR="00B0662D" w:rsidRDefault="00B0662D" w:rsidP="00005992">
      <w:pPr>
        <w:jc w:val="both"/>
        <w:rPr>
          <w:sz w:val="24"/>
        </w:rPr>
      </w:pPr>
    </w:p>
    <w:p w:rsidR="00005992" w:rsidRPr="0024403F" w:rsidRDefault="00005992" w:rsidP="00005992">
      <w:pPr>
        <w:jc w:val="both"/>
        <w:outlineLvl w:val="0"/>
        <w:rPr>
          <w:b/>
          <w:sz w:val="24"/>
        </w:rPr>
      </w:pPr>
      <w:bookmarkStart w:id="14" w:name="_Toc252312"/>
      <w:r w:rsidRPr="0024403F">
        <w:rPr>
          <w:b/>
          <w:sz w:val="24"/>
        </w:rPr>
        <w:t>MADDE-14. TEKLİFİN YETERLİLİĞİ</w:t>
      </w:r>
      <w:bookmarkEnd w:id="14"/>
    </w:p>
    <w:p w:rsidR="00005992" w:rsidRDefault="00005992" w:rsidP="00005992">
      <w:pPr>
        <w:jc w:val="both"/>
        <w:rPr>
          <w:sz w:val="24"/>
        </w:rPr>
      </w:pPr>
    </w:p>
    <w:p w:rsidR="00005992" w:rsidRDefault="00005992" w:rsidP="00005992">
      <w:pPr>
        <w:ind w:firstLine="708"/>
        <w:jc w:val="both"/>
        <w:rPr>
          <w:sz w:val="24"/>
        </w:rPr>
      </w:pPr>
      <w:r>
        <w:rPr>
          <w:sz w:val="24"/>
        </w:rPr>
        <w:t xml:space="preserve">Teklif vermek suretiyle Müteahhit, İhale Bedelini etkileyen tüm şartları ve durumları Sözleşmede </w:t>
      </w:r>
      <w:proofErr w:type="spellStart"/>
      <w:r>
        <w:rPr>
          <w:sz w:val="24"/>
        </w:rPr>
        <w:t>tariflendiği</w:t>
      </w:r>
      <w:proofErr w:type="spellEnd"/>
      <w:r>
        <w:rPr>
          <w:sz w:val="24"/>
        </w:rPr>
        <w:t xml:space="preserve"> ve gösterildiği şekilde </w:t>
      </w:r>
      <w:r w:rsidR="00707E7E">
        <w:rPr>
          <w:sz w:val="24"/>
        </w:rPr>
        <w:t>i</w:t>
      </w:r>
      <w:r>
        <w:rPr>
          <w:sz w:val="24"/>
        </w:rPr>
        <w:t xml:space="preserve">şin ifasıyla ilgili </w:t>
      </w:r>
      <w:proofErr w:type="gramStart"/>
      <w:r>
        <w:rPr>
          <w:sz w:val="24"/>
        </w:rPr>
        <w:t>imkanlar</w:t>
      </w:r>
      <w:proofErr w:type="gramEnd"/>
      <w:r>
        <w:rPr>
          <w:sz w:val="24"/>
        </w:rPr>
        <w:t xml:space="preserve">, </w:t>
      </w:r>
      <w:r w:rsidR="00707E7E">
        <w:rPr>
          <w:sz w:val="24"/>
        </w:rPr>
        <w:t>i</w:t>
      </w:r>
      <w:r>
        <w:rPr>
          <w:sz w:val="24"/>
        </w:rPr>
        <w:t xml:space="preserve">ş yerindeki durumlar ve sahadaki genel işgücü yönünden, kendisini tatmin etmiş ve fiyatlarını buna göre tespit etmiş addolunacaktır. </w:t>
      </w:r>
      <w:r w:rsidR="0063641C">
        <w:rPr>
          <w:sz w:val="24"/>
        </w:rPr>
        <w:t>Şirket</w:t>
      </w:r>
      <w:r>
        <w:rPr>
          <w:sz w:val="24"/>
        </w:rPr>
        <w:t xml:space="preserve"> veya Kontrol </w:t>
      </w:r>
      <w:proofErr w:type="spellStart"/>
      <w:r>
        <w:rPr>
          <w:sz w:val="24"/>
        </w:rPr>
        <w:t>Mühendisi'nce</w:t>
      </w:r>
      <w:proofErr w:type="spellEnd"/>
      <w:r>
        <w:rPr>
          <w:sz w:val="24"/>
        </w:rPr>
        <w:t xml:space="preserve"> yazılı olarak verilen, </w:t>
      </w:r>
      <w:r w:rsidR="00707E7E">
        <w:rPr>
          <w:sz w:val="24"/>
        </w:rPr>
        <w:t>m</w:t>
      </w:r>
      <w:r>
        <w:rPr>
          <w:sz w:val="24"/>
        </w:rPr>
        <w:t>ukavelenin diğer maddelerince kapsanan bilgiler hariç olmak üzere Müteahhit herhangi bir yanlış anlama veya hatalı bilgiden sorumlu olacaktır.</w:t>
      </w:r>
    </w:p>
    <w:p w:rsidR="00005992" w:rsidRDefault="00005992" w:rsidP="00005992">
      <w:pPr>
        <w:jc w:val="both"/>
        <w:rPr>
          <w:sz w:val="24"/>
        </w:rPr>
      </w:pPr>
    </w:p>
    <w:p w:rsidR="00005992" w:rsidRPr="0024403F" w:rsidRDefault="00005992" w:rsidP="00005992">
      <w:pPr>
        <w:jc w:val="both"/>
        <w:outlineLvl w:val="0"/>
        <w:rPr>
          <w:b/>
          <w:sz w:val="24"/>
        </w:rPr>
      </w:pPr>
      <w:bookmarkStart w:id="15" w:name="_Toc252313"/>
      <w:r w:rsidRPr="0024403F">
        <w:rPr>
          <w:b/>
          <w:sz w:val="24"/>
        </w:rPr>
        <w:lastRenderedPageBreak/>
        <w:t>MADDE-15. TOPLANTILAR</w:t>
      </w:r>
      <w:bookmarkEnd w:id="15"/>
    </w:p>
    <w:p w:rsidR="00005992" w:rsidRDefault="00005992" w:rsidP="00005992">
      <w:pPr>
        <w:jc w:val="both"/>
        <w:rPr>
          <w:sz w:val="24"/>
        </w:rPr>
      </w:pPr>
    </w:p>
    <w:p w:rsidR="00005992" w:rsidRDefault="00707E7E" w:rsidP="00005992">
      <w:pPr>
        <w:ind w:firstLine="708"/>
        <w:jc w:val="both"/>
        <w:rPr>
          <w:sz w:val="24"/>
        </w:rPr>
      </w:pPr>
      <w:r>
        <w:rPr>
          <w:sz w:val="24"/>
        </w:rPr>
        <w:t xml:space="preserve">Projelerin </w:t>
      </w:r>
      <w:proofErr w:type="gramStart"/>
      <w:r w:rsidR="00005992">
        <w:rPr>
          <w:sz w:val="24"/>
        </w:rPr>
        <w:t>dizaynı</w:t>
      </w:r>
      <w:proofErr w:type="gramEnd"/>
      <w:r w:rsidR="00005992">
        <w:rPr>
          <w:sz w:val="24"/>
        </w:rPr>
        <w:t xml:space="preserve"> safhasında Müteahhit, </w:t>
      </w:r>
      <w:r w:rsidR="0063641C">
        <w:rPr>
          <w:sz w:val="24"/>
        </w:rPr>
        <w:t>Şirketin</w:t>
      </w:r>
      <w:r w:rsidR="00005992">
        <w:rPr>
          <w:sz w:val="24"/>
        </w:rPr>
        <w:t xml:space="preserve"> Ankara'daki Merkez ofisinde proje koordinasyon toplantısına katılacaktır.</w:t>
      </w:r>
    </w:p>
    <w:p w:rsidR="00005992" w:rsidRDefault="00005992" w:rsidP="00005992">
      <w:pPr>
        <w:jc w:val="both"/>
        <w:rPr>
          <w:sz w:val="24"/>
        </w:rPr>
      </w:pPr>
    </w:p>
    <w:p w:rsidR="00005992" w:rsidRDefault="00005992" w:rsidP="00005992">
      <w:pPr>
        <w:ind w:firstLine="708"/>
        <w:jc w:val="both"/>
        <w:rPr>
          <w:sz w:val="24"/>
        </w:rPr>
      </w:pPr>
      <w:r>
        <w:rPr>
          <w:sz w:val="24"/>
        </w:rPr>
        <w:t xml:space="preserve">Taraflar, toplantıları sürekli bir biçimde yürütmek ve planlı hareket etmek için gerekli tüm gayreti göstereceklerdir. Sözleşme süresince ihtiyaç olduğunda Müteahhit veya temsilcisi </w:t>
      </w:r>
      <w:r w:rsidR="0063641C">
        <w:rPr>
          <w:sz w:val="24"/>
        </w:rPr>
        <w:t>şirketten</w:t>
      </w:r>
      <w:r>
        <w:rPr>
          <w:sz w:val="24"/>
        </w:rPr>
        <w:t xml:space="preserve"> herhangi bir ücret talep etmeksizin herhangi başka bir toplantıya katılacaktır.</w:t>
      </w:r>
    </w:p>
    <w:p w:rsidR="00005992" w:rsidRPr="004E2248" w:rsidRDefault="00005992" w:rsidP="00005992">
      <w:pPr>
        <w:jc w:val="both"/>
        <w:rPr>
          <w:sz w:val="12"/>
          <w:szCs w:val="12"/>
        </w:rPr>
      </w:pPr>
    </w:p>
    <w:p w:rsidR="00005992" w:rsidRPr="00186D5E" w:rsidRDefault="00005992" w:rsidP="00005992">
      <w:pPr>
        <w:jc w:val="both"/>
        <w:outlineLvl w:val="0"/>
        <w:rPr>
          <w:b/>
          <w:sz w:val="24"/>
        </w:rPr>
      </w:pPr>
      <w:bookmarkStart w:id="16" w:name="_Toc252314"/>
      <w:r w:rsidRPr="00186D5E">
        <w:rPr>
          <w:b/>
          <w:sz w:val="24"/>
        </w:rPr>
        <w:t>MADDE-16. MÜTEAHHİT OFİSİ</w:t>
      </w:r>
      <w:bookmarkEnd w:id="16"/>
    </w:p>
    <w:p w:rsidR="008A00FE" w:rsidRPr="008A00FE" w:rsidRDefault="008A00FE" w:rsidP="008A00FE">
      <w:pPr>
        <w:ind w:firstLine="708"/>
        <w:jc w:val="both"/>
        <w:rPr>
          <w:sz w:val="24"/>
        </w:rPr>
      </w:pPr>
      <w:r w:rsidRPr="008A00FE">
        <w:rPr>
          <w:sz w:val="24"/>
        </w:rPr>
        <w:t xml:space="preserve">Müteahhit, </w:t>
      </w:r>
      <w:proofErr w:type="gramStart"/>
      <w:r>
        <w:rPr>
          <w:sz w:val="24"/>
        </w:rPr>
        <w:t>Merkez ofisi</w:t>
      </w:r>
      <w:proofErr w:type="gramEnd"/>
      <w:r>
        <w:rPr>
          <w:sz w:val="24"/>
        </w:rPr>
        <w:t xml:space="preserve"> Ankara dışında ise işin ifası esnasında ve </w:t>
      </w:r>
      <w:r w:rsidR="0063641C">
        <w:rPr>
          <w:sz w:val="24"/>
        </w:rPr>
        <w:t>Şirket</w:t>
      </w:r>
      <w:r>
        <w:rPr>
          <w:sz w:val="24"/>
        </w:rPr>
        <w:t xml:space="preserve"> ile koordinasyonun tam sağlanması ve işlerin zamanında yapılabilmesi adına Ankara’da</w:t>
      </w:r>
      <w:r w:rsidR="00186D5E">
        <w:rPr>
          <w:sz w:val="24"/>
        </w:rPr>
        <w:t xml:space="preserve"> yada iş yerinde irtibat bürosu oluşturmalıdır. </w:t>
      </w:r>
      <w:r>
        <w:rPr>
          <w:sz w:val="24"/>
        </w:rPr>
        <w:t xml:space="preserve"> </w:t>
      </w:r>
    </w:p>
    <w:p w:rsidR="00005992" w:rsidRDefault="00005992" w:rsidP="0014439C">
      <w:pPr>
        <w:ind w:firstLine="708"/>
        <w:jc w:val="both"/>
        <w:rPr>
          <w:sz w:val="24"/>
        </w:rPr>
      </w:pPr>
    </w:p>
    <w:p w:rsidR="00005992" w:rsidRPr="0024403F" w:rsidRDefault="00005992" w:rsidP="00005992">
      <w:pPr>
        <w:jc w:val="both"/>
        <w:outlineLvl w:val="0"/>
        <w:rPr>
          <w:b/>
          <w:sz w:val="24"/>
        </w:rPr>
      </w:pPr>
      <w:bookmarkStart w:id="17" w:name="_Toc252315"/>
      <w:r w:rsidRPr="0024403F">
        <w:rPr>
          <w:b/>
          <w:sz w:val="24"/>
        </w:rPr>
        <w:t>MADDE-17. MÜTEAHHİT'İN NEZARETİ</w:t>
      </w:r>
      <w:bookmarkEnd w:id="17"/>
    </w:p>
    <w:p w:rsidR="00005992" w:rsidRDefault="00005992" w:rsidP="00005992">
      <w:pPr>
        <w:jc w:val="both"/>
        <w:rPr>
          <w:sz w:val="24"/>
        </w:rPr>
      </w:pPr>
    </w:p>
    <w:p w:rsidR="00005992" w:rsidRDefault="00005992" w:rsidP="00005992">
      <w:pPr>
        <w:ind w:firstLine="708"/>
        <w:jc w:val="both"/>
        <w:rPr>
          <w:sz w:val="24"/>
        </w:rPr>
      </w:pPr>
      <w:r>
        <w:rPr>
          <w:sz w:val="24"/>
        </w:rPr>
        <w:t xml:space="preserve">Müteahhit, İşin ifası esnasında ve </w:t>
      </w:r>
      <w:r w:rsidR="00F65B09">
        <w:rPr>
          <w:sz w:val="24"/>
        </w:rPr>
        <w:t>Şirketçe</w:t>
      </w:r>
      <w:r>
        <w:rPr>
          <w:sz w:val="24"/>
        </w:rPr>
        <w:t xml:space="preserve"> Sözleşme kapsamındaki </w:t>
      </w:r>
      <w:proofErr w:type="spellStart"/>
      <w:r>
        <w:rPr>
          <w:sz w:val="24"/>
        </w:rPr>
        <w:t>Müteahhit'in</w:t>
      </w:r>
      <w:proofErr w:type="spellEnd"/>
      <w:r>
        <w:rPr>
          <w:sz w:val="24"/>
        </w:rPr>
        <w:t xml:space="preserve"> yükümlülüklerini uygun bir şekilde yerine getirmesi için gerekli görülen süre kadar gerekli tüm nezareti yapacak veya sağlayacaktır.  Müteahhit veya </w:t>
      </w:r>
      <w:r w:rsidR="0063641C">
        <w:rPr>
          <w:sz w:val="24"/>
        </w:rPr>
        <w:t>Şirketçe</w:t>
      </w:r>
      <w:r>
        <w:rPr>
          <w:sz w:val="24"/>
        </w:rPr>
        <w:t xml:space="preserve"> yazılı olarak onaylanmış ehil ve yetkili vekili veya temsilcisi (şantiye şefi) (bu onay herhangi bir zamanda geri alınabilir) daimi olarak İş yerinde olacak ve tüm vaktini İşin nezaretine verecektir.  </w:t>
      </w:r>
      <w:proofErr w:type="gramStart"/>
      <w:r>
        <w:rPr>
          <w:sz w:val="24"/>
        </w:rPr>
        <w:t xml:space="preserve">Şayet bu onay </w:t>
      </w:r>
      <w:r w:rsidR="00F65B09">
        <w:rPr>
          <w:sz w:val="24"/>
        </w:rPr>
        <w:t>Şirketçe</w:t>
      </w:r>
      <w:r>
        <w:rPr>
          <w:sz w:val="24"/>
        </w:rPr>
        <w:t xml:space="preserve"> geri alınırsa, Müteahhit, geri alınmayla ilgili bu yazılı bildirimi aldıktan sonra, aşağıda bahsedildiği gibi temsilcisinin (şantiye şefinin) değiştirilmesiyle ilgili bu isteği göz önüne alarak en kısa zamanda temsilcisini İşten çekecek ve herhangi bir şekilde kendisini yine bu İşte çalıştırmayacak ve </w:t>
      </w:r>
      <w:r w:rsidR="00FD1B6C">
        <w:rPr>
          <w:sz w:val="24"/>
        </w:rPr>
        <w:t>Şirket</w:t>
      </w:r>
      <w:r>
        <w:rPr>
          <w:sz w:val="24"/>
        </w:rPr>
        <w:t xml:space="preserve"> ve\veya Kontrol </w:t>
      </w:r>
      <w:proofErr w:type="spellStart"/>
      <w:r>
        <w:rPr>
          <w:sz w:val="24"/>
        </w:rPr>
        <w:t>Mühendisi'nce</w:t>
      </w:r>
      <w:proofErr w:type="spellEnd"/>
      <w:r>
        <w:rPr>
          <w:sz w:val="24"/>
        </w:rPr>
        <w:t xml:space="preserve"> onaylanmış başka bir temsilciyle değiştirecektir.</w:t>
      </w:r>
      <w:r w:rsidR="009D2F7C">
        <w:rPr>
          <w:sz w:val="24"/>
        </w:rPr>
        <w:t xml:space="preserve"> </w:t>
      </w:r>
      <w:proofErr w:type="gramEnd"/>
      <w:r w:rsidR="009D2F7C">
        <w:rPr>
          <w:sz w:val="24"/>
        </w:rPr>
        <w:t xml:space="preserve">Şantiye şefi minimum </w:t>
      </w:r>
      <w:r w:rsidR="00D6584E">
        <w:rPr>
          <w:sz w:val="24"/>
        </w:rPr>
        <w:t>7</w:t>
      </w:r>
      <w:r w:rsidR="009D2F7C">
        <w:rPr>
          <w:sz w:val="24"/>
        </w:rPr>
        <w:t xml:space="preserve"> yıl tecrübeli olacaktır. </w:t>
      </w:r>
    </w:p>
    <w:p w:rsidR="00005992" w:rsidRDefault="00005992" w:rsidP="00005992">
      <w:pPr>
        <w:jc w:val="both"/>
        <w:rPr>
          <w:sz w:val="24"/>
        </w:rPr>
      </w:pPr>
    </w:p>
    <w:p w:rsidR="00005992" w:rsidRPr="0024403F" w:rsidRDefault="00005992" w:rsidP="00005992">
      <w:pPr>
        <w:jc w:val="both"/>
        <w:outlineLvl w:val="0"/>
        <w:rPr>
          <w:b/>
          <w:sz w:val="24"/>
        </w:rPr>
      </w:pPr>
      <w:bookmarkStart w:id="18" w:name="_Toc252316"/>
      <w:r w:rsidRPr="0024403F">
        <w:rPr>
          <w:b/>
          <w:sz w:val="24"/>
        </w:rPr>
        <w:t>MADDE-18. MÜTEAHHİT'İN PERSONELİ</w:t>
      </w:r>
      <w:bookmarkEnd w:id="18"/>
    </w:p>
    <w:p w:rsidR="00005992" w:rsidRDefault="00005992" w:rsidP="00005992">
      <w:pPr>
        <w:jc w:val="both"/>
        <w:rPr>
          <w:sz w:val="24"/>
        </w:rPr>
      </w:pPr>
    </w:p>
    <w:p w:rsidR="00005992" w:rsidRDefault="00005992" w:rsidP="00005992">
      <w:pPr>
        <w:ind w:firstLine="708"/>
        <w:jc w:val="both"/>
        <w:rPr>
          <w:sz w:val="24"/>
        </w:rPr>
      </w:pPr>
      <w:r>
        <w:rPr>
          <w:sz w:val="24"/>
        </w:rPr>
        <w:t xml:space="preserve">İşin İfası ve idamesiyle ilgili olarak Müteahhit sahada, </w:t>
      </w:r>
    </w:p>
    <w:p w:rsidR="00005992" w:rsidRDefault="00005992" w:rsidP="00005992">
      <w:pPr>
        <w:jc w:val="both"/>
        <w:rPr>
          <w:sz w:val="24"/>
        </w:rPr>
      </w:pPr>
      <w:r>
        <w:rPr>
          <w:sz w:val="24"/>
        </w:rPr>
        <w:t xml:space="preserve">    </w:t>
      </w:r>
      <w:proofErr w:type="gramStart"/>
      <w:r>
        <w:rPr>
          <w:sz w:val="24"/>
        </w:rPr>
        <w:t>a</w:t>
      </w:r>
      <w:proofErr w:type="gramEnd"/>
      <w:r>
        <w:rPr>
          <w:sz w:val="24"/>
        </w:rPr>
        <w:t>. Sadece ilgili pozisyonlarında kalifiye ve tecrübeli teknik yardımcıları ve nezaret etmeleri gereken İşi uygun bir şekilde denetim altında tutacak ehil şantiye şefi, yardımcılarını, formenleri ve çavuşları,</w:t>
      </w:r>
    </w:p>
    <w:p w:rsidR="00EF3064" w:rsidRDefault="00005992" w:rsidP="00EF3064">
      <w:r>
        <w:rPr>
          <w:sz w:val="24"/>
        </w:rPr>
        <w:t xml:space="preserve">     </w:t>
      </w:r>
      <w:proofErr w:type="gramStart"/>
      <w:r>
        <w:rPr>
          <w:sz w:val="24"/>
        </w:rPr>
        <w:t>b</w:t>
      </w:r>
      <w:proofErr w:type="gramEnd"/>
      <w:r>
        <w:rPr>
          <w:sz w:val="24"/>
        </w:rPr>
        <w:t>. İşin zamanında ve uygun bir şekilde ifası ve idamesi için gerekli kalifiye, yarı kalifiye ve düz işçileri temin edecek ve çalıştıracaktır.</w:t>
      </w:r>
      <w:r w:rsidR="00EF3064" w:rsidRPr="00EF3064">
        <w:t xml:space="preserve"> </w:t>
      </w:r>
    </w:p>
    <w:p w:rsidR="00EF3064" w:rsidRPr="00EF3064" w:rsidRDefault="00EF3064" w:rsidP="00EF3064">
      <w:pPr>
        <w:ind w:firstLine="708"/>
        <w:rPr>
          <w:sz w:val="24"/>
        </w:rPr>
      </w:pPr>
      <w:r w:rsidRPr="00EF3064">
        <w:rPr>
          <w:sz w:val="24"/>
        </w:rPr>
        <w:t>Yüklenici, Şirkete bildirdiği teknik personelin onaylandığının kendisine bildirildiği tarihten itibaren, her bir işyeri için ayrı ayrı aşağıda adet ve unvanları belirtilen teknik personeli iş programına göre iş yerinde bulundurmak zorundadır.</w:t>
      </w:r>
    </w:p>
    <w:p w:rsidR="00EF3064" w:rsidRPr="00EF3064" w:rsidRDefault="00EF3064" w:rsidP="00EF3064">
      <w:pPr>
        <w:rPr>
          <w:sz w:val="24"/>
        </w:rPr>
      </w:pPr>
      <w:r w:rsidRPr="00EF3064">
        <w:rPr>
          <w:sz w:val="24"/>
        </w:rPr>
        <w:tab/>
        <w:t xml:space="preserve">İşin tamamı için; </w:t>
      </w:r>
    </w:p>
    <w:p w:rsidR="00EF3064" w:rsidRPr="00EF3064" w:rsidRDefault="00EF3064" w:rsidP="00EF3064">
      <w:pPr>
        <w:rPr>
          <w:sz w:val="24"/>
        </w:rPr>
      </w:pPr>
      <w:r w:rsidRPr="00EF3064">
        <w:rPr>
          <w:sz w:val="24"/>
        </w:rPr>
        <w:tab/>
      </w:r>
      <w:proofErr w:type="gramStart"/>
      <w:r w:rsidRPr="00EF3064">
        <w:rPr>
          <w:sz w:val="24"/>
        </w:rPr>
        <w:t>Adet    Pozisyonu</w:t>
      </w:r>
      <w:proofErr w:type="gramEnd"/>
      <w:r w:rsidRPr="00EF3064">
        <w:rPr>
          <w:sz w:val="24"/>
        </w:rPr>
        <w:t xml:space="preserve">       </w:t>
      </w:r>
      <w:r w:rsidRPr="00EF3064">
        <w:rPr>
          <w:sz w:val="24"/>
        </w:rPr>
        <w:tab/>
        <w:t xml:space="preserve">Mesleki Unvanı          </w:t>
      </w:r>
      <w:r w:rsidRPr="00EF3064">
        <w:rPr>
          <w:sz w:val="24"/>
        </w:rPr>
        <w:tab/>
        <w:t xml:space="preserve">  Mesleki Özellikleri </w:t>
      </w:r>
    </w:p>
    <w:p w:rsidR="00EF3064" w:rsidRPr="00EF3064" w:rsidRDefault="00EF3064" w:rsidP="00EF3064">
      <w:pPr>
        <w:rPr>
          <w:sz w:val="24"/>
        </w:rPr>
      </w:pPr>
      <w:r w:rsidRPr="00EF3064">
        <w:rPr>
          <w:sz w:val="24"/>
        </w:rPr>
        <w:t>1-.</w:t>
      </w:r>
      <w:r w:rsidRPr="00EF3064">
        <w:rPr>
          <w:sz w:val="24"/>
        </w:rPr>
        <w:tab/>
        <w:t xml:space="preserve"> 1</w:t>
      </w:r>
      <w:r w:rsidRPr="00EF3064">
        <w:rPr>
          <w:sz w:val="24"/>
        </w:rPr>
        <w:tab/>
        <w:t>Proje Müdürü</w:t>
      </w:r>
      <w:r w:rsidRPr="00EF3064">
        <w:rPr>
          <w:sz w:val="24"/>
        </w:rPr>
        <w:tab/>
      </w:r>
      <w:r w:rsidRPr="00EF3064">
        <w:rPr>
          <w:sz w:val="24"/>
        </w:rPr>
        <w:tab/>
        <w:t>İnşaat Mühendisi veya Mimar En az 1</w:t>
      </w:r>
      <w:r w:rsidR="00D6584E">
        <w:rPr>
          <w:sz w:val="24"/>
        </w:rPr>
        <w:t>5</w:t>
      </w:r>
      <w:r w:rsidRPr="00EF3064">
        <w:rPr>
          <w:sz w:val="24"/>
        </w:rPr>
        <w:t xml:space="preserve"> yıl deneyimli</w:t>
      </w:r>
    </w:p>
    <w:p w:rsidR="00EF3064" w:rsidRDefault="00EF3064" w:rsidP="00EF3064">
      <w:pPr>
        <w:rPr>
          <w:sz w:val="24"/>
        </w:rPr>
      </w:pPr>
      <w:r w:rsidRPr="00EF3064">
        <w:rPr>
          <w:sz w:val="24"/>
        </w:rPr>
        <w:t>2-.</w:t>
      </w:r>
      <w:r w:rsidRPr="00EF3064">
        <w:rPr>
          <w:sz w:val="24"/>
        </w:rPr>
        <w:tab/>
        <w:t xml:space="preserve"> 1</w:t>
      </w:r>
      <w:r w:rsidRPr="00EF3064">
        <w:rPr>
          <w:sz w:val="24"/>
        </w:rPr>
        <w:tab/>
      </w:r>
      <w:r w:rsidR="00D6584E">
        <w:rPr>
          <w:sz w:val="24"/>
        </w:rPr>
        <w:t xml:space="preserve">Proje </w:t>
      </w:r>
      <w:proofErr w:type="spellStart"/>
      <w:r w:rsidR="00D6584E">
        <w:rPr>
          <w:sz w:val="24"/>
        </w:rPr>
        <w:t>Müd</w:t>
      </w:r>
      <w:proofErr w:type="spellEnd"/>
      <w:r w:rsidR="00D6584E">
        <w:rPr>
          <w:sz w:val="24"/>
        </w:rPr>
        <w:t>. Yar.</w:t>
      </w:r>
      <w:r w:rsidRPr="00EF3064">
        <w:rPr>
          <w:sz w:val="24"/>
        </w:rPr>
        <w:tab/>
      </w:r>
      <w:r w:rsidR="00D6584E" w:rsidRPr="00EF3064">
        <w:rPr>
          <w:sz w:val="24"/>
        </w:rPr>
        <w:t xml:space="preserve">Makine </w:t>
      </w:r>
      <w:r w:rsidRPr="00EF3064">
        <w:rPr>
          <w:sz w:val="24"/>
        </w:rPr>
        <w:t>Mühendisi</w:t>
      </w:r>
      <w:r w:rsidRPr="00EF3064">
        <w:rPr>
          <w:sz w:val="24"/>
        </w:rPr>
        <w:tab/>
      </w:r>
      <w:r w:rsidR="00D6584E">
        <w:rPr>
          <w:sz w:val="24"/>
        </w:rPr>
        <w:t xml:space="preserve">  </w:t>
      </w:r>
      <w:r w:rsidR="00D6584E">
        <w:rPr>
          <w:sz w:val="24"/>
        </w:rPr>
        <w:tab/>
        <w:t xml:space="preserve">  E</w:t>
      </w:r>
      <w:r w:rsidRPr="00EF3064">
        <w:rPr>
          <w:sz w:val="24"/>
        </w:rPr>
        <w:t xml:space="preserve">n az </w:t>
      </w:r>
      <w:r w:rsidR="00D6584E">
        <w:rPr>
          <w:sz w:val="24"/>
        </w:rPr>
        <w:t xml:space="preserve">10 </w:t>
      </w:r>
      <w:r w:rsidRPr="00EF3064">
        <w:rPr>
          <w:sz w:val="24"/>
        </w:rPr>
        <w:t>yıl deneyimli</w:t>
      </w:r>
    </w:p>
    <w:p w:rsidR="00D6584E" w:rsidRDefault="00D6584E" w:rsidP="00D6584E">
      <w:pPr>
        <w:rPr>
          <w:sz w:val="24"/>
        </w:rPr>
      </w:pPr>
      <w:r>
        <w:rPr>
          <w:sz w:val="24"/>
        </w:rPr>
        <w:t>3-</w:t>
      </w:r>
      <w:r>
        <w:rPr>
          <w:sz w:val="24"/>
        </w:rPr>
        <w:tab/>
        <w:t xml:space="preserve"> 1</w:t>
      </w:r>
      <w:r>
        <w:rPr>
          <w:sz w:val="24"/>
        </w:rPr>
        <w:tab/>
        <w:t xml:space="preserve">Kontrol </w:t>
      </w:r>
      <w:proofErr w:type="spellStart"/>
      <w:r>
        <w:rPr>
          <w:sz w:val="24"/>
        </w:rPr>
        <w:t>Müh</w:t>
      </w:r>
      <w:proofErr w:type="spellEnd"/>
      <w:r>
        <w:rPr>
          <w:sz w:val="24"/>
        </w:rPr>
        <w:tab/>
      </w:r>
      <w:r>
        <w:rPr>
          <w:sz w:val="24"/>
        </w:rPr>
        <w:tab/>
        <w:t>Harita Müh.</w:t>
      </w:r>
      <w:r w:rsidRPr="00D6584E">
        <w:rPr>
          <w:sz w:val="24"/>
        </w:rPr>
        <w:t xml:space="preserve"> </w:t>
      </w:r>
      <w:r>
        <w:rPr>
          <w:sz w:val="24"/>
        </w:rPr>
        <w:tab/>
      </w:r>
      <w:r>
        <w:rPr>
          <w:sz w:val="24"/>
        </w:rPr>
        <w:tab/>
      </w:r>
      <w:r>
        <w:rPr>
          <w:sz w:val="24"/>
        </w:rPr>
        <w:tab/>
        <w:t xml:space="preserve">  E</w:t>
      </w:r>
      <w:r w:rsidRPr="00EF3064">
        <w:rPr>
          <w:sz w:val="24"/>
        </w:rPr>
        <w:t xml:space="preserve">n az </w:t>
      </w:r>
      <w:r>
        <w:rPr>
          <w:sz w:val="24"/>
        </w:rPr>
        <w:t xml:space="preserve">7 </w:t>
      </w:r>
      <w:r w:rsidRPr="00EF3064">
        <w:rPr>
          <w:sz w:val="24"/>
        </w:rPr>
        <w:t>yıl deneyimli</w:t>
      </w:r>
    </w:p>
    <w:p w:rsidR="00D6584E" w:rsidRPr="00EF3064" w:rsidRDefault="00D6584E" w:rsidP="00EF3064">
      <w:pPr>
        <w:rPr>
          <w:sz w:val="24"/>
        </w:rPr>
      </w:pPr>
    </w:p>
    <w:p w:rsidR="00EF3064" w:rsidRPr="00EF3064" w:rsidRDefault="00EF3064" w:rsidP="00EF3064">
      <w:pPr>
        <w:rPr>
          <w:sz w:val="24"/>
        </w:rPr>
      </w:pPr>
      <w:r w:rsidRPr="00EF3064">
        <w:rPr>
          <w:sz w:val="24"/>
        </w:rPr>
        <w:tab/>
        <w:t>Her bir işyeri için ayrı ayrı;</w:t>
      </w:r>
    </w:p>
    <w:p w:rsidR="00EF3064" w:rsidRPr="00EF3064" w:rsidRDefault="00EF3064" w:rsidP="00EF3064">
      <w:pPr>
        <w:rPr>
          <w:sz w:val="24"/>
        </w:rPr>
      </w:pPr>
      <w:proofErr w:type="gramStart"/>
      <w:r w:rsidRPr="00EF3064">
        <w:rPr>
          <w:sz w:val="24"/>
        </w:rPr>
        <w:t>Adet    Pozisyonu</w:t>
      </w:r>
      <w:proofErr w:type="gramEnd"/>
      <w:r w:rsidRPr="00EF3064">
        <w:rPr>
          <w:sz w:val="24"/>
        </w:rPr>
        <w:t xml:space="preserve">       </w:t>
      </w:r>
      <w:r w:rsidRPr="00EF3064">
        <w:rPr>
          <w:sz w:val="24"/>
        </w:rPr>
        <w:tab/>
        <w:t xml:space="preserve">Mesleki Unvanı          </w:t>
      </w:r>
      <w:r w:rsidRPr="00EF3064">
        <w:rPr>
          <w:sz w:val="24"/>
        </w:rPr>
        <w:tab/>
        <w:t>Mesleki Özellikleri</w:t>
      </w:r>
    </w:p>
    <w:p w:rsidR="00EF3064" w:rsidRPr="00EF3064" w:rsidRDefault="00EF3064" w:rsidP="00EF3064">
      <w:pPr>
        <w:rPr>
          <w:sz w:val="24"/>
        </w:rPr>
      </w:pPr>
      <w:r w:rsidRPr="00EF3064">
        <w:rPr>
          <w:sz w:val="24"/>
        </w:rPr>
        <w:t>1-.        1</w:t>
      </w:r>
      <w:r w:rsidRPr="00EF3064">
        <w:rPr>
          <w:sz w:val="24"/>
        </w:rPr>
        <w:tab/>
        <w:t>Şantiye Şefi</w:t>
      </w:r>
      <w:r w:rsidRPr="00EF3064">
        <w:rPr>
          <w:sz w:val="24"/>
        </w:rPr>
        <w:tab/>
      </w:r>
      <w:r w:rsidRPr="00EF3064">
        <w:rPr>
          <w:sz w:val="24"/>
        </w:rPr>
        <w:tab/>
        <w:t>İnşaat Mühendisi</w:t>
      </w:r>
      <w:r w:rsidRPr="00EF3064">
        <w:rPr>
          <w:sz w:val="24"/>
        </w:rPr>
        <w:tab/>
      </w:r>
      <w:r w:rsidRPr="00EF3064">
        <w:rPr>
          <w:sz w:val="24"/>
        </w:rPr>
        <w:tab/>
        <w:t xml:space="preserve">En az </w:t>
      </w:r>
      <w:r>
        <w:rPr>
          <w:sz w:val="24"/>
        </w:rPr>
        <w:t>7</w:t>
      </w:r>
      <w:r w:rsidRPr="00EF3064">
        <w:rPr>
          <w:sz w:val="24"/>
        </w:rPr>
        <w:t xml:space="preserve"> yıl deneyimli</w:t>
      </w:r>
    </w:p>
    <w:p w:rsidR="00EF3064" w:rsidRPr="00EF3064" w:rsidRDefault="00EF3064" w:rsidP="00EF3064">
      <w:pPr>
        <w:rPr>
          <w:sz w:val="24"/>
        </w:rPr>
      </w:pPr>
      <w:r w:rsidRPr="00EF3064">
        <w:rPr>
          <w:sz w:val="24"/>
        </w:rPr>
        <w:t>2-.</w:t>
      </w:r>
      <w:r w:rsidRPr="00EF3064">
        <w:rPr>
          <w:sz w:val="24"/>
        </w:rPr>
        <w:tab/>
        <w:t>1</w:t>
      </w:r>
      <w:r w:rsidRPr="00EF3064">
        <w:rPr>
          <w:sz w:val="24"/>
        </w:rPr>
        <w:tab/>
        <w:t>Mühendis</w:t>
      </w:r>
      <w:r w:rsidR="00D6584E">
        <w:rPr>
          <w:sz w:val="24"/>
        </w:rPr>
        <w:tab/>
      </w:r>
      <w:r w:rsidRPr="00EF3064">
        <w:rPr>
          <w:sz w:val="24"/>
        </w:rPr>
        <w:tab/>
        <w:t>Makine Mühendisi</w:t>
      </w:r>
      <w:r w:rsidRPr="00EF3064">
        <w:rPr>
          <w:sz w:val="24"/>
        </w:rPr>
        <w:tab/>
      </w:r>
      <w:r w:rsidRPr="00EF3064">
        <w:rPr>
          <w:sz w:val="24"/>
        </w:rPr>
        <w:tab/>
        <w:t>En az 5 yıl deneyimli</w:t>
      </w:r>
    </w:p>
    <w:p w:rsidR="00EF3064" w:rsidRDefault="00EF3064" w:rsidP="00EF3064">
      <w:pPr>
        <w:rPr>
          <w:sz w:val="24"/>
        </w:rPr>
      </w:pPr>
      <w:r w:rsidRPr="00EF3064">
        <w:rPr>
          <w:sz w:val="24"/>
        </w:rPr>
        <w:t>3-.</w:t>
      </w:r>
      <w:r w:rsidRPr="00EF3064">
        <w:rPr>
          <w:sz w:val="24"/>
        </w:rPr>
        <w:tab/>
        <w:t>1</w:t>
      </w:r>
      <w:r w:rsidRPr="00EF3064">
        <w:rPr>
          <w:sz w:val="24"/>
        </w:rPr>
        <w:tab/>
        <w:t>Mühendis</w:t>
      </w:r>
      <w:r w:rsidR="00D6584E">
        <w:rPr>
          <w:sz w:val="24"/>
        </w:rPr>
        <w:tab/>
      </w:r>
      <w:r w:rsidRPr="00EF3064">
        <w:rPr>
          <w:sz w:val="24"/>
        </w:rPr>
        <w:tab/>
        <w:t>Elek.-Elektronik Mühendisi</w:t>
      </w:r>
      <w:r w:rsidRPr="00EF3064">
        <w:rPr>
          <w:sz w:val="24"/>
        </w:rPr>
        <w:tab/>
        <w:t>En az 5 yıl deneyimli</w:t>
      </w:r>
    </w:p>
    <w:p w:rsidR="00CA5AB1" w:rsidRDefault="00CA5AB1" w:rsidP="00EF3064">
      <w:pPr>
        <w:rPr>
          <w:sz w:val="24"/>
        </w:rPr>
      </w:pPr>
    </w:p>
    <w:p w:rsidR="00CA5AB1" w:rsidRPr="00EF3064" w:rsidRDefault="00CA5AB1" w:rsidP="00EF3064">
      <w:pPr>
        <w:rPr>
          <w:sz w:val="24"/>
        </w:rPr>
      </w:pPr>
    </w:p>
    <w:p w:rsidR="00005992" w:rsidRDefault="00005992" w:rsidP="00EF3064">
      <w:pPr>
        <w:rPr>
          <w:sz w:val="24"/>
        </w:rPr>
      </w:pPr>
    </w:p>
    <w:p w:rsidR="00005992" w:rsidRDefault="00005992" w:rsidP="00005992">
      <w:pPr>
        <w:jc w:val="both"/>
        <w:rPr>
          <w:sz w:val="24"/>
        </w:rPr>
      </w:pPr>
      <w:proofErr w:type="gramStart"/>
      <w:r>
        <w:rPr>
          <w:sz w:val="24"/>
        </w:rPr>
        <w:lastRenderedPageBreak/>
        <w:t xml:space="preserve">Kontrol Mühendisi, kendi görüşüne göre kötü harekette bulunan veya görevini gerektiğince yapmakta yetersiz veya ihmalkâr davranan veya çalışması Kontrol Mühendisince istenmeyen, İşin ifası veya idamesi için Müteahhitçe çalıştırılan herhangi bir kimseyi işten uzaklaştırmasını </w:t>
      </w:r>
      <w:proofErr w:type="spellStart"/>
      <w:r>
        <w:rPr>
          <w:sz w:val="24"/>
        </w:rPr>
        <w:t>Müteahhit'ten</w:t>
      </w:r>
      <w:proofErr w:type="spellEnd"/>
      <w:r>
        <w:rPr>
          <w:sz w:val="24"/>
        </w:rPr>
        <w:t xml:space="preserve"> istemek ve itiraz etmek hakkına haiz </w:t>
      </w:r>
      <w:r w:rsidR="00CB4B25">
        <w:rPr>
          <w:sz w:val="24"/>
        </w:rPr>
        <w:t>olacaktır</w:t>
      </w:r>
      <w:r>
        <w:rPr>
          <w:sz w:val="24"/>
        </w:rPr>
        <w:t xml:space="preserve"> ve böyle bir şahıs, Kontrol </w:t>
      </w:r>
      <w:proofErr w:type="spellStart"/>
      <w:r>
        <w:rPr>
          <w:sz w:val="24"/>
        </w:rPr>
        <w:t>Mühendisi'nden</w:t>
      </w:r>
      <w:proofErr w:type="spellEnd"/>
      <w:r>
        <w:rPr>
          <w:sz w:val="24"/>
        </w:rPr>
        <w:t xml:space="preserve"> yazılı izin alınmaksızın tekrar İşle ilgili olarak çalıştırılmayacaktır.  </w:t>
      </w:r>
      <w:proofErr w:type="gramEnd"/>
      <w:r>
        <w:rPr>
          <w:sz w:val="24"/>
        </w:rPr>
        <w:t>İşten bu şekilde uzaklaştırılan bir kimse 15 (</w:t>
      </w:r>
      <w:proofErr w:type="spellStart"/>
      <w:r>
        <w:rPr>
          <w:sz w:val="24"/>
        </w:rPr>
        <w:t>onbeş</w:t>
      </w:r>
      <w:proofErr w:type="spellEnd"/>
      <w:r>
        <w:rPr>
          <w:sz w:val="24"/>
        </w:rPr>
        <w:t>) gün içinde Kontrol Mühendisince onaylanmış ehil biriyle değiştirilecektir.</w:t>
      </w:r>
    </w:p>
    <w:p w:rsidR="003647E8" w:rsidRDefault="003647E8" w:rsidP="00005992">
      <w:pPr>
        <w:jc w:val="both"/>
        <w:rPr>
          <w:sz w:val="24"/>
        </w:rPr>
      </w:pPr>
    </w:p>
    <w:p w:rsidR="00005992" w:rsidRPr="0024403F" w:rsidRDefault="00005992" w:rsidP="00005992">
      <w:pPr>
        <w:jc w:val="both"/>
        <w:outlineLvl w:val="0"/>
        <w:rPr>
          <w:b/>
          <w:sz w:val="24"/>
        </w:rPr>
      </w:pPr>
      <w:bookmarkStart w:id="19" w:name="_Toc252317"/>
      <w:r w:rsidRPr="0024403F">
        <w:rPr>
          <w:b/>
          <w:sz w:val="24"/>
        </w:rPr>
        <w:t>MADDE-19. VARDİYA İŞİ</w:t>
      </w:r>
      <w:bookmarkEnd w:id="19"/>
    </w:p>
    <w:p w:rsidR="00005992" w:rsidRDefault="00005992" w:rsidP="00005992">
      <w:pPr>
        <w:jc w:val="both"/>
        <w:rPr>
          <w:sz w:val="24"/>
        </w:rPr>
      </w:pPr>
    </w:p>
    <w:p w:rsidR="00005992" w:rsidRDefault="00005992" w:rsidP="00005992">
      <w:pPr>
        <w:ind w:firstLine="708"/>
        <w:jc w:val="both"/>
        <w:rPr>
          <w:sz w:val="24"/>
        </w:rPr>
      </w:pPr>
      <w:r>
        <w:rPr>
          <w:sz w:val="24"/>
        </w:rPr>
        <w:t xml:space="preserve">Şayet </w:t>
      </w:r>
      <w:r w:rsidR="00B47B0A">
        <w:rPr>
          <w:sz w:val="24"/>
        </w:rPr>
        <w:t>i</w:t>
      </w:r>
      <w:r>
        <w:rPr>
          <w:sz w:val="24"/>
        </w:rPr>
        <w:t>şin vardiya halinde yapılması gerekiyorsa veya Şantiye Şefi geçici olarak şantiyede bulunmuyorsa, Müteahhit eşit yetki ve yetenekte başka bir temsilci tayin edecektir.</w:t>
      </w:r>
    </w:p>
    <w:p w:rsidR="00005992" w:rsidRDefault="00005992" w:rsidP="00005992">
      <w:pPr>
        <w:jc w:val="both"/>
        <w:rPr>
          <w:sz w:val="24"/>
        </w:rPr>
      </w:pPr>
    </w:p>
    <w:p w:rsidR="00005992" w:rsidRPr="0024403F" w:rsidRDefault="00005992" w:rsidP="00005992">
      <w:pPr>
        <w:jc w:val="both"/>
        <w:outlineLvl w:val="0"/>
        <w:rPr>
          <w:b/>
          <w:sz w:val="24"/>
        </w:rPr>
      </w:pPr>
      <w:bookmarkStart w:id="20" w:name="_Toc252318"/>
      <w:r w:rsidRPr="0024403F">
        <w:rPr>
          <w:b/>
          <w:sz w:val="24"/>
        </w:rPr>
        <w:t>MADDE-20. ÇEVRE ÇİTİ, AYDINLATMA ve KORUMA</w:t>
      </w:r>
      <w:bookmarkEnd w:id="20"/>
    </w:p>
    <w:p w:rsidR="00005992" w:rsidRDefault="00005992" w:rsidP="00005992">
      <w:pPr>
        <w:jc w:val="both"/>
        <w:rPr>
          <w:sz w:val="24"/>
        </w:rPr>
      </w:pPr>
    </w:p>
    <w:p w:rsidR="00005992" w:rsidRDefault="00005992" w:rsidP="00005992">
      <w:pPr>
        <w:ind w:firstLine="708"/>
        <w:jc w:val="both"/>
        <w:rPr>
          <w:sz w:val="24"/>
        </w:rPr>
      </w:pPr>
      <w:proofErr w:type="gramStart"/>
      <w:r>
        <w:rPr>
          <w:sz w:val="24"/>
        </w:rPr>
        <w:t>Müteahhit te</w:t>
      </w:r>
      <w:r w:rsidR="009D2F7C">
        <w:rPr>
          <w:sz w:val="24"/>
        </w:rPr>
        <w:t>slim alınıncaya kadar sahadaki i</w:t>
      </w:r>
      <w:r>
        <w:rPr>
          <w:sz w:val="24"/>
        </w:rPr>
        <w:t>şlerin uygun bir şekilde çitle çevrilmesinden, aydınlatılmasından, korunmasından ve gözetilmesinden sorumlu olacak ve aynı süre içinde, bitişik arazi sahipleri ve oturanları, halkı ve diğerlerini korumak v</w:t>
      </w:r>
      <w:r w:rsidR="009D2F7C">
        <w:rPr>
          <w:sz w:val="24"/>
        </w:rPr>
        <w:t>e kalacak yer temin etmek için i</w:t>
      </w:r>
      <w:r>
        <w:rPr>
          <w:sz w:val="24"/>
        </w:rPr>
        <w:t xml:space="preserve">ş nedeniyle gerekli görülen geçici yolların, yürüme yollarının ve çevre çiti ve muhafazaların temininden de sorumlu olacaktır. </w:t>
      </w:r>
      <w:proofErr w:type="gramEnd"/>
      <w:r>
        <w:rPr>
          <w:sz w:val="24"/>
        </w:rPr>
        <w:t xml:space="preserve">Kontrol </w:t>
      </w:r>
      <w:proofErr w:type="spellStart"/>
      <w:r>
        <w:rPr>
          <w:sz w:val="24"/>
        </w:rPr>
        <w:t>Mühendisi'nin</w:t>
      </w:r>
      <w:proofErr w:type="spellEnd"/>
      <w:r>
        <w:rPr>
          <w:sz w:val="24"/>
        </w:rPr>
        <w:t xml:space="preserve"> özel yazılı izni olmaksızın Müteahhit, açık hava dışında, sahada çıplak ışık kullanmayacaktır.</w:t>
      </w:r>
    </w:p>
    <w:p w:rsidR="00005992" w:rsidRDefault="00005992" w:rsidP="00005992">
      <w:pPr>
        <w:jc w:val="both"/>
        <w:rPr>
          <w:sz w:val="24"/>
        </w:rPr>
      </w:pPr>
    </w:p>
    <w:p w:rsidR="00005992" w:rsidRPr="0024403F" w:rsidRDefault="00005992" w:rsidP="00005992">
      <w:pPr>
        <w:jc w:val="both"/>
        <w:outlineLvl w:val="0"/>
        <w:rPr>
          <w:b/>
          <w:sz w:val="24"/>
        </w:rPr>
      </w:pPr>
      <w:bookmarkStart w:id="21" w:name="_Toc252319"/>
      <w:r w:rsidRPr="0024403F">
        <w:rPr>
          <w:b/>
          <w:sz w:val="24"/>
        </w:rPr>
        <w:t>MADDE-21. ŞANTİYE TESİSLERİ</w:t>
      </w:r>
      <w:bookmarkEnd w:id="21"/>
    </w:p>
    <w:p w:rsidR="00005992" w:rsidRDefault="00005992" w:rsidP="00005992">
      <w:pPr>
        <w:jc w:val="both"/>
        <w:rPr>
          <w:sz w:val="24"/>
        </w:rPr>
      </w:pPr>
    </w:p>
    <w:p w:rsidR="00005992" w:rsidRDefault="00005992" w:rsidP="00005992">
      <w:pPr>
        <w:ind w:firstLine="708"/>
        <w:jc w:val="both"/>
        <w:rPr>
          <w:sz w:val="24"/>
        </w:rPr>
      </w:pPr>
      <w:r>
        <w:rPr>
          <w:sz w:val="24"/>
        </w:rPr>
        <w:t>Müteahhit işlerin yapılması için gereken şantiye tesislerini masrafları kendisine ait olmak üzere kuracaktır. Müteahhidin kuracağı tesisler için uygun olması halinde iş sahasındaki uygun mahaller bedelsiz olarak tahsis edilecektir.</w:t>
      </w:r>
    </w:p>
    <w:p w:rsidR="00005992" w:rsidRDefault="00005992" w:rsidP="00005992">
      <w:pPr>
        <w:jc w:val="both"/>
        <w:rPr>
          <w:sz w:val="24"/>
        </w:rPr>
      </w:pPr>
    </w:p>
    <w:p w:rsidR="00005992" w:rsidRPr="0024403F" w:rsidRDefault="00005992" w:rsidP="00005992">
      <w:pPr>
        <w:jc w:val="both"/>
        <w:outlineLvl w:val="0"/>
        <w:rPr>
          <w:b/>
          <w:sz w:val="24"/>
        </w:rPr>
      </w:pPr>
      <w:bookmarkStart w:id="22" w:name="_Toc252320"/>
      <w:r w:rsidRPr="0024403F">
        <w:rPr>
          <w:b/>
          <w:sz w:val="24"/>
        </w:rPr>
        <w:t>MADDE-22. DİĞER MÜTEAHHİT'LERE SAĞLANAN KOLAYLIKLAR</w:t>
      </w:r>
      <w:bookmarkEnd w:id="22"/>
    </w:p>
    <w:p w:rsidR="00005992" w:rsidRDefault="00005992" w:rsidP="00005992">
      <w:pPr>
        <w:jc w:val="both"/>
        <w:rPr>
          <w:sz w:val="24"/>
        </w:rPr>
      </w:pPr>
    </w:p>
    <w:p w:rsidR="00005992" w:rsidRDefault="0063641C" w:rsidP="00005992">
      <w:pPr>
        <w:ind w:firstLine="708"/>
        <w:jc w:val="both"/>
        <w:rPr>
          <w:sz w:val="24"/>
        </w:rPr>
      </w:pPr>
      <w:r>
        <w:rPr>
          <w:sz w:val="24"/>
        </w:rPr>
        <w:t>Şirket</w:t>
      </w:r>
      <w:r w:rsidR="00005992">
        <w:rPr>
          <w:sz w:val="24"/>
        </w:rPr>
        <w:t xml:space="preserve"> veya Kontrol </w:t>
      </w:r>
      <w:proofErr w:type="spellStart"/>
      <w:r w:rsidR="00005992">
        <w:rPr>
          <w:sz w:val="24"/>
        </w:rPr>
        <w:t>Mühendisi'nin</w:t>
      </w:r>
      <w:proofErr w:type="spellEnd"/>
      <w:r w:rsidR="00005992">
        <w:rPr>
          <w:sz w:val="24"/>
        </w:rPr>
        <w:t xml:space="preserve"> isteği üzerine Müteahhit, </w:t>
      </w:r>
      <w:r>
        <w:rPr>
          <w:sz w:val="24"/>
        </w:rPr>
        <w:t>Şirketçe</w:t>
      </w:r>
      <w:r w:rsidR="00005992">
        <w:rPr>
          <w:sz w:val="24"/>
        </w:rPr>
        <w:t xml:space="preserve"> iş verilen diğer </w:t>
      </w:r>
      <w:proofErr w:type="spellStart"/>
      <w:r w:rsidR="00005992">
        <w:rPr>
          <w:sz w:val="24"/>
        </w:rPr>
        <w:t>Müteahhit'lere</w:t>
      </w:r>
      <w:proofErr w:type="spellEnd"/>
      <w:r w:rsidR="00005992">
        <w:rPr>
          <w:sz w:val="24"/>
        </w:rPr>
        <w:t xml:space="preserve"> ve işçilerine, </w:t>
      </w:r>
      <w:r>
        <w:rPr>
          <w:sz w:val="24"/>
        </w:rPr>
        <w:t>Şirketçe</w:t>
      </w:r>
      <w:r w:rsidR="00005992">
        <w:rPr>
          <w:sz w:val="24"/>
        </w:rPr>
        <w:t xml:space="preserve"> çalıştırılan işçilere, sahada veya saha civarında Sözleşme kapsamına </w:t>
      </w:r>
      <w:proofErr w:type="gramStart"/>
      <w:r w:rsidR="00005992">
        <w:rPr>
          <w:sz w:val="24"/>
        </w:rPr>
        <w:t>dahil</w:t>
      </w:r>
      <w:proofErr w:type="gramEnd"/>
      <w:r w:rsidR="00005992">
        <w:rPr>
          <w:sz w:val="24"/>
        </w:rPr>
        <w:t xml:space="preserve"> olmayan herhangi bir işin ifası için veya işlerle bağlantılı olan veya yardımcı olan </w:t>
      </w:r>
      <w:r>
        <w:rPr>
          <w:sz w:val="24"/>
        </w:rPr>
        <w:t>şirketin</w:t>
      </w:r>
      <w:r w:rsidR="00005992">
        <w:rPr>
          <w:sz w:val="24"/>
        </w:rPr>
        <w:t xml:space="preserve"> yaptığı herhangi bir Sözleşmenin ifası için iş verilen diğer yetkililere işlerinin yürütülmesi için makul ölçülerde gerekli tüm kolaylıkları gösterecektir.</w:t>
      </w:r>
    </w:p>
    <w:p w:rsidR="00005992" w:rsidRDefault="00005992" w:rsidP="00005992">
      <w:pPr>
        <w:jc w:val="both"/>
        <w:rPr>
          <w:sz w:val="24"/>
        </w:rPr>
      </w:pPr>
    </w:p>
    <w:p w:rsidR="00005992" w:rsidRPr="0024403F" w:rsidRDefault="00005992" w:rsidP="00005992">
      <w:pPr>
        <w:jc w:val="both"/>
        <w:outlineLvl w:val="0"/>
        <w:rPr>
          <w:b/>
          <w:sz w:val="24"/>
        </w:rPr>
      </w:pPr>
      <w:bookmarkStart w:id="23" w:name="_Toc252321"/>
      <w:r w:rsidRPr="0024403F">
        <w:rPr>
          <w:b/>
          <w:sz w:val="24"/>
        </w:rPr>
        <w:t>MADDE-23. KAZA VE ZARARA KARŞI SORUMLULUK</w:t>
      </w:r>
      <w:bookmarkEnd w:id="23"/>
    </w:p>
    <w:p w:rsidR="00005992" w:rsidRDefault="00005992" w:rsidP="00005992">
      <w:pPr>
        <w:jc w:val="both"/>
        <w:rPr>
          <w:sz w:val="24"/>
        </w:rPr>
      </w:pPr>
    </w:p>
    <w:p w:rsidR="00005992" w:rsidRDefault="002F4AE9" w:rsidP="009D2F7C">
      <w:pPr>
        <w:ind w:firstLine="708"/>
        <w:jc w:val="both"/>
        <w:rPr>
          <w:sz w:val="24"/>
        </w:rPr>
      </w:pPr>
      <w:r>
        <w:rPr>
          <w:sz w:val="24"/>
        </w:rPr>
        <w:t xml:space="preserve">Müteahhit </w:t>
      </w:r>
      <w:r w:rsidR="00005992" w:rsidRPr="00311FE6">
        <w:rPr>
          <w:sz w:val="24"/>
        </w:rPr>
        <w:t>Madde 34'te</w:t>
      </w:r>
      <w:r w:rsidR="00005992">
        <w:rPr>
          <w:sz w:val="24"/>
        </w:rPr>
        <w:t xml:space="preserve"> belirtildiği üzere hazırlanacak Geçici Kabul </w:t>
      </w:r>
      <w:proofErr w:type="spellStart"/>
      <w:r w:rsidR="00005992">
        <w:rPr>
          <w:sz w:val="24"/>
        </w:rPr>
        <w:t>Tutanağı'ndaki</w:t>
      </w:r>
      <w:proofErr w:type="spellEnd"/>
      <w:r w:rsidR="00005992">
        <w:rPr>
          <w:sz w:val="24"/>
        </w:rPr>
        <w:t xml:space="preserve"> tarihe kadar Müteahhit</w:t>
      </w:r>
      <w:r>
        <w:rPr>
          <w:sz w:val="24"/>
        </w:rPr>
        <w:t xml:space="preserve">, onun </w:t>
      </w:r>
      <w:proofErr w:type="gramStart"/>
      <w:r>
        <w:rPr>
          <w:sz w:val="24"/>
        </w:rPr>
        <w:t>işçileri,</w:t>
      </w:r>
      <w:proofErr w:type="gramEnd"/>
      <w:r>
        <w:rPr>
          <w:sz w:val="24"/>
        </w:rPr>
        <w:t xml:space="preserve"> ve taşeronları tarafından sebep olunan veya müteahhidin çalışmaları sırasında veya onun adına yapılan çalışmalar sırasındaki </w:t>
      </w:r>
      <w:r w:rsidR="00CB4B25">
        <w:rPr>
          <w:sz w:val="24"/>
        </w:rPr>
        <w:t>şirketin</w:t>
      </w:r>
      <w:r>
        <w:rPr>
          <w:sz w:val="24"/>
        </w:rPr>
        <w:t xml:space="preserve"> mevcut tesisatında, 3. Şahıslara karşı oluşabilecek hasar ve kayıplar </w:t>
      </w:r>
      <w:r w:rsidR="00005992">
        <w:rPr>
          <w:sz w:val="24"/>
        </w:rPr>
        <w:t xml:space="preserve">konusunda tüm sorumluluğu üstlenecek ve yukarıda bahsi geçen Geçici Kabul Muayenesini geçmeden </w:t>
      </w:r>
      <w:r w:rsidR="003647E8">
        <w:rPr>
          <w:sz w:val="24"/>
        </w:rPr>
        <w:t>i</w:t>
      </w:r>
      <w:r w:rsidR="00005992">
        <w:rPr>
          <w:sz w:val="24"/>
        </w:rPr>
        <w:t xml:space="preserve">şin herhangi bir bölümünde herhangi bir sebepten dolayı herhangi bir zarar veya kayıp meydana gelmesi halinde, masraflar yalnızca </w:t>
      </w:r>
      <w:proofErr w:type="spellStart"/>
      <w:r w:rsidR="00005992">
        <w:rPr>
          <w:sz w:val="24"/>
        </w:rPr>
        <w:t>Müteahhit'e</w:t>
      </w:r>
      <w:proofErr w:type="spellEnd"/>
      <w:r w:rsidR="00005992">
        <w:rPr>
          <w:sz w:val="24"/>
        </w:rPr>
        <w:t xml:space="preserve"> ait olmak üzere, Müteahhit tarafından Kontrol </w:t>
      </w:r>
      <w:proofErr w:type="spellStart"/>
      <w:r w:rsidR="00005992">
        <w:rPr>
          <w:sz w:val="24"/>
        </w:rPr>
        <w:t>Mühendisi'ni</w:t>
      </w:r>
      <w:proofErr w:type="spellEnd"/>
      <w:r w:rsidR="00005992">
        <w:rPr>
          <w:sz w:val="24"/>
        </w:rPr>
        <w:t xml:space="preserve"> tatmin edecek şekilde düzeltilecektir.</w:t>
      </w:r>
      <w:r w:rsidR="00B47B0A">
        <w:rPr>
          <w:sz w:val="24"/>
        </w:rPr>
        <w:t xml:space="preserve"> </w:t>
      </w:r>
    </w:p>
    <w:p w:rsidR="002F4AE9" w:rsidRDefault="002F4AE9" w:rsidP="002F4AE9">
      <w:pPr>
        <w:ind w:firstLine="708"/>
        <w:jc w:val="both"/>
        <w:rPr>
          <w:sz w:val="24"/>
        </w:rPr>
      </w:pPr>
    </w:p>
    <w:p w:rsidR="00005992" w:rsidRDefault="00005992" w:rsidP="00005992">
      <w:pPr>
        <w:ind w:firstLine="708"/>
        <w:jc w:val="both"/>
        <w:rPr>
          <w:sz w:val="24"/>
        </w:rPr>
      </w:pPr>
      <w:r>
        <w:rPr>
          <w:sz w:val="24"/>
        </w:rPr>
        <w:t xml:space="preserve">Müteahhit, İşler Geçici Kabul </w:t>
      </w:r>
      <w:proofErr w:type="spellStart"/>
      <w:r>
        <w:rPr>
          <w:sz w:val="24"/>
        </w:rPr>
        <w:t>Muayenesi'ni</w:t>
      </w:r>
      <w:proofErr w:type="spellEnd"/>
      <w:r>
        <w:rPr>
          <w:sz w:val="24"/>
        </w:rPr>
        <w:t xml:space="preserve"> geçmeden vukuu bulacak herhangi bir mülk ile ilgili tüm zararlar ve herhangi bir sahsın yaralanması veya ölümü yönünden ve </w:t>
      </w:r>
      <w:proofErr w:type="spellStart"/>
      <w:r>
        <w:rPr>
          <w:sz w:val="24"/>
        </w:rPr>
        <w:t>Müteahhit'in</w:t>
      </w:r>
      <w:proofErr w:type="spellEnd"/>
      <w:r>
        <w:rPr>
          <w:sz w:val="24"/>
        </w:rPr>
        <w:t xml:space="preserve"> veya herhangi bir </w:t>
      </w:r>
      <w:proofErr w:type="spellStart"/>
      <w:r>
        <w:rPr>
          <w:sz w:val="24"/>
        </w:rPr>
        <w:t>Taşeron'un</w:t>
      </w:r>
      <w:proofErr w:type="spellEnd"/>
      <w:r>
        <w:rPr>
          <w:sz w:val="24"/>
        </w:rPr>
        <w:t xml:space="preserve"> ihmali nedeniyle veya hatalı </w:t>
      </w:r>
      <w:proofErr w:type="gramStart"/>
      <w:r>
        <w:rPr>
          <w:sz w:val="24"/>
        </w:rPr>
        <w:t>dizayn</w:t>
      </w:r>
      <w:proofErr w:type="gramEnd"/>
      <w:r>
        <w:rPr>
          <w:sz w:val="24"/>
        </w:rPr>
        <w:t xml:space="preserve"> (</w:t>
      </w:r>
      <w:r w:rsidR="0063641C">
        <w:rPr>
          <w:sz w:val="24"/>
        </w:rPr>
        <w:t>Şirketçe</w:t>
      </w:r>
      <w:r>
        <w:rPr>
          <w:sz w:val="24"/>
        </w:rPr>
        <w:t xml:space="preserve"> yapılan, temin edilen veya </w:t>
      </w:r>
      <w:proofErr w:type="spellStart"/>
      <w:r>
        <w:rPr>
          <w:sz w:val="24"/>
        </w:rPr>
        <w:t>tariflenen</w:t>
      </w:r>
      <w:proofErr w:type="spellEnd"/>
      <w:r>
        <w:rPr>
          <w:sz w:val="24"/>
        </w:rPr>
        <w:t xml:space="preserve"> ancak </w:t>
      </w:r>
      <w:r w:rsidR="0063641C">
        <w:rPr>
          <w:sz w:val="24"/>
        </w:rPr>
        <w:t>Şirketin</w:t>
      </w:r>
      <w:r>
        <w:rPr>
          <w:sz w:val="24"/>
        </w:rPr>
        <w:t xml:space="preserve"> talimatının alınmasını müteakip 20 (yirmi) gün içinde </w:t>
      </w:r>
      <w:proofErr w:type="spellStart"/>
      <w:r>
        <w:rPr>
          <w:sz w:val="24"/>
        </w:rPr>
        <w:t>Müteahhit'in</w:t>
      </w:r>
      <w:proofErr w:type="spellEnd"/>
      <w:r>
        <w:rPr>
          <w:sz w:val="24"/>
        </w:rPr>
        <w:t xml:space="preserve"> yazılı olarak sorumluluğunu almayacağını bildirdiği dizayn hariç olmak üzere) malzeme veya işçilik </w:t>
      </w:r>
      <w:r>
        <w:rPr>
          <w:sz w:val="24"/>
        </w:rPr>
        <w:lastRenderedPageBreak/>
        <w:t xml:space="preserve">nedeniyle buna bağlı olarak doğabilecek tüm hareketlere, davalara, iddialara, taleplere, masraflara, yükümlülüklere ve harcamalara karşı </w:t>
      </w:r>
      <w:r w:rsidR="0063641C">
        <w:rPr>
          <w:sz w:val="24"/>
        </w:rPr>
        <w:t>Şirketin</w:t>
      </w:r>
      <w:r>
        <w:rPr>
          <w:sz w:val="24"/>
        </w:rPr>
        <w:t xml:space="preserve"> her türlü zararını üstlenecektir</w:t>
      </w:r>
      <w:r w:rsidR="00D67A2D">
        <w:rPr>
          <w:sz w:val="24"/>
        </w:rPr>
        <w:t>.</w:t>
      </w:r>
    </w:p>
    <w:p w:rsidR="00005992" w:rsidRDefault="00005992" w:rsidP="00005992">
      <w:pPr>
        <w:jc w:val="both"/>
        <w:rPr>
          <w:sz w:val="24"/>
        </w:rPr>
      </w:pPr>
    </w:p>
    <w:p w:rsidR="00005992" w:rsidRDefault="00005992" w:rsidP="009D2F7C">
      <w:pPr>
        <w:ind w:firstLine="708"/>
        <w:jc w:val="both"/>
        <w:rPr>
          <w:sz w:val="24"/>
        </w:rPr>
      </w:pPr>
      <w:r w:rsidRPr="00FB3132">
        <w:rPr>
          <w:sz w:val="24"/>
        </w:rPr>
        <w:t>Geçici Kabulden Sonra Müteahhit, Madde 3</w:t>
      </w:r>
      <w:r w:rsidR="00B92FD1" w:rsidRPr="00FB3132">
        <w:rPr>
          <w:sz w:val="24"/>
        </w:rPr>
        <w:t>4</w:t>
      </w:r>
      <w:r w:rsidRPr="00FB3132">
        <w:rPr>
          <w:sz w:val="24"/>
        </w:rPr>
        <w:t>'e göre</w:t>
      </w:r>
      <w:r>
        <w:rPr>
          <w:sz w:val="24"/>
        </w:rPr>
        <w:t xml:space="preserve"> İşin herhangi bir kısmına ve bölümüne ait bir hatayı düzeltmek amacıyla sahada bulunduğu bir sırada</w:t>
      </w:r>
      <w:r w:rsidR="00D67A2D">
        <w:rPr>
          <w:sz w:val="24"/>
        </w:rPr>
        <w:t xml:space="preserve"> yaptığı çalışmalar nedeniyle işe, </w:t>
      </w:r>
      <w:r>
        <w:rPr>
          <w:sz w:val="24"/>
        </w:rPr>
        <w:t xml:space="preserve">herhangi bir mülke veya şahsa bir yaralanma veya zarar veya herhangi bir kayıp vukuu bulması halinde </w:t>
      </w:r>
      <w:r w:rsidR="00D67A2D">
        <w:rPr>
          <w:sz w:val="24"/>
        </w:rPr>
        <w:t>sorumlu olacaktır.</w:t>
      </w:r>
    </w:p>
    <w:p w:rsidR="00005992" w:rsidRDefault="00005992" w:rsidP="00005992">
      <w:pPr>
        <w:jc w:val="both"/>
        <w:rPr>
          <w:sz w:val="24"/>
        </w:rPr>
      </w:pPr>
    </w:p>
    <w:p w:rsidR="00005992" w:rsidRDefault="00005992" w:rsidP="00005992">
      <w:pPr>
        <w:jc w:val="both"/>
        <w:rPr>
          <w:sz w:val="24"/>
        </w:rPr>
      </w:pPr>
      <w:r>
        <w:rPr>
          <w:sz w:val="24"/>
        </w:rPr>
        <w:t>İşçilerle İlgili Kaza ve Yaralanmalar</w:t>
      </w:r>
    </w:p>
    <w:p w:rsidR="00005992" w:rsidRDefault="00005992" w:rsidP="00005992">
      <w:pPr>
        <w:jc w:val="both"/>
        <w:rPr>
          <w:sz w:val="24"/>
        </w:rPr>
      </w:pPr>
    </w:p>
    <w:p w:rsidR="00005992" w:rsidRDefault="00005992" w:rsidP="00005992">
      <w:pPr>
        <w:ind w:firstLine="708"/>
        <w:jc w:val="both"/>
        <w:rPr>
          <w:sz w:val="24"/>
        </w:rPr>
      </w:pPr>
      <w:r>
        <w:rPr>
          <w:sz w:val="24"/>
        </w:rPr>
        <w:t xml:space="preserve">Müteahhit, işçi yaralanmaları konusunda işverenlerin sorumluluğuyla ilgili kanun veya yasalarda olsun veya olmasın kendisinin veya </w:t>
      </w:r>
      <w:proofErr w:type="spellStart"/>
      <w:r>
        <w:rPr>
          <w:sz w:val="24"/>
        </w:rPr>
        <w:t>Taşeron'larının</w:t>
      </w:r>
      <w:proofErr w:type="spellEnd"/>
      <w:r>
        <w:rPr>
          <w:sz w:val="24"/>
        </w:rPr>
        <w:t xml:space="preserve"> işle ilgili olarak çalıştırdığı kimselerin yaralanması veya ölümünden doğan tüm hareketlere, davalara, iddialara, taleplere masraflara veya harcamalara karşı sorumlu olacak ve bu yönden </w:t>
      </w:r>
      <w:r w:rsidR="0063641C">
        <w:rPr>
          <w:sz w:val="24"/>
        </w:rPr>
        <w:t>Şirkete</w:t>
      </w:r>
      <w:r>
        <w:rPr>
          <w:sz w:val="24"/>
        </w:rPr>
        <w:t xml:space="preserve"> herhangi bir sorumluluk düşmeyecektir.</w:t>
      </w:r>
    </w:p>
    <w:p w:rsidR="00005992" w:rsidRDefault="00005992" w:rsidP="00005992">
      <w:pPr>
        <w:jc w:val="both"/>
        <w:rPr>
          <w:sz w:val="24"/>
        </w:rPr>
      </w:pPr>
    </w:p>
    <w:p w:rsidR="00005992" w:rsidRPr="0024403F" w:rsidRDefault="00005992" w:rsidP="00005992">
      <w:pPr>
        <w:jc w:val="both"/>
        <w:outlineLvl w:val="0"/>
        <w:rPr>
          <w:b/>
          <w:sz w:val="24"/>
        </w:rPr>
      </w:pPr>
      <w:bookmarkStart w:id="24" w:name="_Toc252322"/>
      <w:r w:rsidRPr="0024403F">
        <w:rPr>
          <w:b/>
          <w:sz w:val="24"/>
        </w:rPr>
        <w:t>MADDE-24. SİGORTA, MEVZUAT VE PATENT HAKLARI</w:t>
      </w:r>
      <w:bookmarkEnd w:id="24"/>
    </w:p>
    <w:p w:rsidR="00005992" w:rsidRDefault="00005992" w:rsidP="00005992">
      <w:pPr>
        <w:jc w:val="both"/>
        <w:rPr>
          <w:sz w:val="24"/>
        </w:rPr>
      </w:pPr>
    </w:p>
    <w:p w:rsidR="00005992" w:rsidRDefault="00005992" w:rsidP="00005992">
      <w:pPr>
        <w:jc w:val="both"/>
        <w:rPr>
          <w:sz w:val="24"/>
        </w:rPr>
      </w:pPr>
      <w:r>
        <w:rPr>
          <w:sz w:val="24"/>
        </w:rPr>
        <w:t xml:space="preserve"> 24.1 İşlerin Sigorta Edilmesi</w:t>
      </w:r>
    </w:p>
    <w:p w:rsidR="00005992" w:rsidRDefault="00005992" w:rsidP="00005992">
      <w:pPr>
        <w:jc w:val="both"/>
        <w:rPr>
          <w:sz w:val="24"/>
        </w:rPr>
      </w:pPr>
    </w:p>
    <w:p w:rsidR="00005992" w:rsidRDefault="0063641C" w:rsidP="00005992">
      <w:pPr>
        <w:ind w:firstLine="708"/>
        <w:jc w:val="both"/>
        <w:rPr>
          <w:sz w:val="24"/>
        </w:rPr>
      </w:pPr>
      <w:proofErr w:type="gramStart"/>
      <w:r>
        <w:rPr>
          <w:sz w:val="24"/>
        </w:rPr>
        <w:t>Şirketçe</w:t>
      </w:r>
      <w:r w:rsidR="00005992">
        <w:rPr>
          <w:sz w:val="24"/>
        </w:rPr>
        <w:t xml:space="preserve"> başka bir şekil yazılı olarak onaylanmadıkça Müteahhit, İşin her bir safhasının başlamasından önce, </w:t>
      </w:r>
      <w:r>
        <w:rPr>
          <w:sz w:val="24"/>
        </w:rPr>
        <w:t>şirket</w:t>
      </w:r>
      <w:r w:rsidR="00005992">
        <w:rPr>
          <w:sz w:val="24"/>
        </w:rPr>
        <w:t xml:space="preserve"> ve Müteahhit adına müştereken, İşi sigortalayacak ve Sözleşme tarihinden itibaren </w:t>
      </w:r>
      <w:r>
        <w:rPr>
          <w:sz w:val="24"/>
        </w:rPr>
        <w:t>şirket</w:t>
      </w:r>
      <w:r w:rsidR="00005992">
        <w:rPr>
          <w:sz w:val="24"/>
        </w:rPr>
        <w:t xml:space="preserve"> tarafından yapılacak Geçici Kabul Muayenesi geçinceye kadar olan süredeki, muhtemel riskler hariç olmak üzere, herhangi bir sebepten doğan tüm zarar ve hasara karşı </w:t>
      </w:r>
      <w:r w:rsidR="00005992" w:rsidRPr="00311FE6">
        <w:rPr>
          <w:sz w:val="24"/>
        </w:rPr>
        <w:t>toplamda</w:t>
      </w:r>
      <w:r w:rsidR="00005992">
        <w:rPr>
          <w:sz w:val="24"/>
        </w:rPr>
        <w:t xml:space="preserve"> İhale Bedeli üzerinden veya </w:t>
      </w:r>
      <w:r>
        <w:rPr>
          <w:sz w:val="24"/>
        </w:rPr>
        <w:t>şirket</w:t>
      </w:r>
      <w:r w:rsidR="00005992">
        <w:rPr>
          <w:sz w:val="24"/>
        </w:rPr>
        <w:t xml:space="preserve"> ile Müteahhit arasında karşılıklı olarak mutabık kalınacak bir bedel üzerinden İşle ilgili her Kısmı sigortalı olarak muhafaza edecektir.</w:t>
      </w:r>
      <w:proofErr w:type="gramEnd"/>
    </w:p>
    <w:p w:rsidR="00005992" w:rsidRDefault="00005992" w:rsidP="00005992">
      <w:pPr>
        <w:jc w:val="both"/>
        <w:rPr>
          <w:sz w:val="24"/>
        </w:rPr>
      </w:pPr>
    </w:p>
    <w:p w:rsidR="00005992" w:rsidRDefault="00005992" w:rsidP="00005992">
      <w:pPr>
        <w:jc w:val="both"/>
        <w:rPr>
          <w:sz w:val="24"/>
        </w:rPr>
      </w:pPr>
      <w:r>
        <w:rPr>
          <w:sz w:val="24"/>
        </w:rPr>
        <w:t xml:space="preserve">     </w:t>
      </w:r>
      <w:proofErr w:type="gramStart"/>
      <w:r>
        <w:rPr>
          <w:sz w:val="24"/>
        </w:rPr>
        <w:t xml:space="preserve">Müteahhit, </w:t>
      </w:r>
      <w:r w:rsidRPr="00311FE6">
        <w:rPr>
          <w:sz w:val="24"/>
        </w:rPr>
        <w:t xml:space="preserve">Toplamda </w:t>
      </w:r>
      <w:r>
        <w:rPr>
          <w:sz w:val="24"/>
        </w:rPr>
        <w:t xml:space="preserve">İhale Bedelinin </w:t>
      </w:r>
      <w:r w:rsidRPr="00311FE6">
        <w:rPr>
          <w:sz w:val="24"/>
        </w:rPr>
        <w:t xml:space="preserve">%110’u (yüzde </w:t>
      </w:r>
      <w:proofErr w:type="spellStart"/>
      <w:r w:rsidRPr="00311FE6">
        <w:rPr>
          <w:sz w:val="24"/>
        </w:rPr>
        <w:t>yüzon</w:t>
      </w:r>
      <w:proofErr w:type="spellEnd"/>
      <w:r w:rsidRPr="00311FE6">
        <w:rPr>
          <w:sz w:val="24"/>
        </w:rPr>
        <w:t>)</w:t>
      </w:r>
      <w:r>
        <w:rPr>
          <w:sz w:val="24"/>
        </w:rPr>
        <w:t xml:space="preserve"> bir bedel üzerinden, Geçici Kabul Testlerini yapmak veya bir hatayı düzeltmek amacıyla veya olağandışı bir işi tamamlamak amacıyla Sahadayken vukuu bulacak zarar veya hasar yönünden </w:t>
      </w:r>
      <w:proofErr w:type="spellStart"/>
      <w:r>
        <w:rPr>
          <w:sz w:val="24"/>
        </w:rPr>
        <w:t>Müteahhit'e</w:t>
      </w:r>
      <w:proofErr w:type="spellEnd"/>
      <w:r>
        <w:rPr>
          <w:sz w:val="24"/>
        </w:rPr>
        <w:t xml:space="preserve"> ait olan sorumluluğa karşı ve Geçici Kabulden önce meydana gelen bir nedenden dolayı vukuu bulacak herhangi bir zarar veya hasara karşı makul olan ölçüde sigorta yaptıracaktır.  </w:t>
      </w:r>
      <w:proofErr w:type="gramEnd"/>
      <w:r>
        <w:rPr>
          <w:sz w:val="24"/>
        </w:rPr>
        <w:t xml:space="preserve">Bu sigorta, Türkiye'deki bir sigorta şirketince muafiyetsiz olarak </w:t>
      </w:r>
      <w:proofErr w:type="spellStart"/>
      <w:r>
        <w:rPr>
          <w:sz w:val="24"/>
        </w:rPr>
        <w:t>lehdarı</w:t>
      </w:r>
      <w:proofErr w:type="spellEnd"/>
      <w:r>
        <w:rPr>
          <w:sz w:val="24"/>
        </w:rPr>
        <w:t xml:space="preserve"> </w:t>
      </w:r>
      <w:r w:rsidR="00C102A1">
        <w:rPr>
          <w:sz w:val="24"/>
        </w:rPr>
        <w:t>şirket</w:t>
      </w:r>
      <w:r w:rsidRPr="00311FE6">
        <w:rPr>
          <w:sz w:val="24"/>
        </w:rPr>
        <w:t xml:space="preserve"> o</w:t>
      </w:r>
      <w:r>
        <w:rPr>
          <w:sz w:val="24"/>
        </w:rPr>
        <w:t>lacak şekilde Sözleşmede yer alan para birimi/birimleri cinsinden yapılacaktır.</w:t>
      </w:r>
    </w:p>
    <w:p w:rsidR="00005992" w:rsidRDefault="00005992" w:rsidP="00005992">
      <w:pPr>
        <w:jc w:val="both"/>
        <w:rPr>
          <w:sz w:val="24"/>
        </w:rPr>
      </w:pPr>
    </w:p>
    <w:p w:rsidR="00005992" w:rsidRDefault="00005992" w:rsidP="00005992">
      <w:pPr>
        <w:ind w:firstLine="708"/>
        <w:jc w:val="both"/>
        <w:rPr>
          <w:sz w:val="24"/>
        </w:rPr>
      </w:pPr>
      <w:r>
        <w:rPr>
          <w:sz w:val="24"/>
        </w:rPr>
        <w:t xml:space="preserve">Bu sigorta şirketi ile birlikte sigorta şartları da </w:t>
      </w:r>
      <w:r w:rsidR="00C102A1">
        <w:rPr>
          <w:sz w:val="24"/>
        </w:rPr>
        <w:t>şirketçe</w:t>
      </w:r>
      <w:r>
        <w:rPr>
          <w:sz w:val="24"/>
        </w:rPr>
        <w:t xml:space="preserve"> onaylanacak (Bu onay makul olmayacak bir şekilde geciktirilmeyecektir.) ve Müteahhit zaman zaman Kontrol </w:t>
      </w:r>
      <w:proofErr w:type="spellStart"/>
      <w:r>
        <w:rPr>
          <w:sz w:val="24"/>
        </w:rPr>
        <w:t>Mühendisi'nce</w:t>
      </w:r>
      <w:proofErr w:type="spellEnd"/>
      <w:r>
        <w:rPr>
          <w:sz w:val="24"/>
        </w:rPr>
        <w:t xml:space="preserve"> istendikçe poliçeyi ve prim veya primlere ait makbuzları veya sigorta kapsamına ait tatmin edici bir delili ibraz edecektir.  Böyle bir poliçeye istinaden alınacak tüm paralar, zarar ve hasar gören veya imha olan işlerin tamir ve değiştirilmesinde kullanılacak, ancak bu şart İşbu Sözleşme kapsamındaki </w:t>
      </w:r>
      <w:proofErr w:type="spellStart"/>
      <w:r>
        <w:rPr>
          <w:sz w:val="24"/>
        </w:rPr>
        <w:t>Müteahhit'in</w:t>
      </w:r>
      <w:proofErr w:type="spellEnd"/>
      <w:r>
        <w:rPr>
          <w:sz w:val="24"/>
        </w:rPr>
        <w:t xml:space="preserve"> sorumluluğunu etkilemeyecektir.</w:t>
      </w:r>
    </w:p>
    <w:p w:rsidR="00005992" w:rsidRDefault="00005992" w:rsidP="00005992">
      <w:pPr>
        <w:jc w:val="both"/>
        <w:rPr>
          <w:sz w:val="24"/>
        </w:rPr>
      </w:pPr>
    </w:p>
    <w:p w:rsidR="00005992" w:rsidRDefault="00005992" w:rsidP="00005992">
      <w:pPr>
        <w:ind w:firstLine="708"/>
        <w:jc w:val="both"/>
        <w:rPr>
          <w:sz w:val="24"/>
        </w:rPr>
      </w:pPr>
      <w:r w:rsidRPr="00311FE6">
        <w:rPr>
          <w:sz w:val="24"/>
        </w:rPr>
        <w:t xml:space="preserve">Tanzim olacak poliçe de </w:t>
      </w:r>
      <w:r w:rsidR="00FD1B6C">
        <w:rPr>
          <w:sz w:val="24"/>
        </w:rPr>
        <w:t>şirket</w:t>
      </w:r>
      <w:r w:rsidRPr="00311FE6">
        <w:rPr>
          <w:sz w:val="24"/>
        </w:rPr>
        <w:t xml:space="preserve">in onayı olmadan tadil yapılamayacağı ve poliçenin </w:t>
      </w:r>
      <w:proofErr w:type="spellStart"/>
      <w:r w:rsidRPr="00311FE6">
        <w:rPr>
          <w:sz w:val="24"/>
        </w:rPr>
        <w:t>fesh</w:t>
      </w:r>
      <w:proofErr w:type="spellEnd"/>
      <w:r w:rsidRPr="00311FE6">
        <w:rPr>
          <w:sz w:val="24"/>
        </w:rPr>
        <w:t xml:space="preserve"> edilemeyeceği yer alacaktır. </w:t>
      </w:r>
      <w:r w:rsidR="00C102A1">
        <w:rPr>
          <w:sz w:val="24"/>
        </w:rPr>
        <w:t>Şirketçe</w:t>
      </w:r>
      <w:r w:rsidRPr="00311FE6">
        <w:rPr>
          <w:sz w:val="24"/>
        </w:rPr>
        <w:t xml:space="preserve"> temin ve teslim edilecek malzemeler için ayrı olarak nakliye </w:t>
      </w:r>
      <w:proofErr w:type="gramStart"/>
      <w:r w:rsidRPr="00311FE6">
        <w:rPr>
          <w:sz w:val="24"/>
        </w:rPr>
        <w:t>dahil</w:t>
      </w:r>
      <w:proofErr w:type="gramEnd"/>
      <w:r w:rsidRPr="00311FE6">
        <w:rPr>
          <w:sz w:val="24"/>
        </w:rPr>
        <w:t xml:space="preserve"> bütün risklere karşı sigorta </w:t>
      </w:r>
      <w:r w:rsidR="00FD1B6C">
        <w:rPr>
          <w:sz w:val="24"/>
        </w:rPr>
        <w:t>şirket</w:t>
      </w:r>
      <w:r w:rsidRPr="00311FE6">
        <w:rPr>
          <w:sz w:val="24"/>
        </w:rPr>
        <w:t xml:space="preserve"> tarafından yaptırılacaktır. Sigorta poliçesi süreleri, süre uzatımı</w:t>
      </w:r>
      <w:r>
        <w:rPr>
          <w:sz w:val="24"/>
        </w:rPr>
        <w:t xml:space="preserve"> verilmesi halinde ayrıca buna uygun olarak uzatılacaktır.</w:t>
      </w:r>
    </w:p>
    <w:p w:rsidR="00005992" w:rsidRDefault="00005992" w:rsidP="00005992">
      <w:pPr>
        <w:jc w:val="both"/>
        <w:rPr>
          <w:sz w:val="24"/>
        </w:rPr>
      </w:pPr>
    </w:p>
    <w:p w:rsidR="00005992" w:rsidRDefault="00005992" w:rsidP="00005992">
      <w:pPr>
        <w:jc w:val="both"/>
        <w:rPr>
          <w:sz w:val="24"/>
        </w:rPr>
      </w:pPr>
      <w:r>
        <w:rPr>
          <w:sz w:val="24"/>
        </w:rPr>
        <w:t>Sigorta Ettirilmemesi Halinde Alınacak Tedbirler</w:t>
      </w:r>
    </w:p>
    <w:p w:rsidR="00DA00A5" w:rsidRDefault="00DA00A5" w:rsidP="00005992">
      <w:pPr>
        <w:jc w:val="both"/>
        <w:rPr>
          <w:sz w:val="24"/>
        </w:rPr>
      </w:pPr>
    </w:p>
    <w:p w:rsidR="00005992" w:rsidRDefault="00005992" w:rsidP="00005992">
      <w:pPr>
        <w:jc w:val="both"/>
        <w:rPr>
          <w:sz w:val="24"/>
        </w:rPr>
      </w:pPr>
    </w:p>
    <w:p w:rsidR="009D79EA" w:rsidRDefault="009D79EA" w:rsidP="00005992">
      <w:pPr>
        <w:jc w:val="both"/>
        <w:rPr>
          <w:sz w:val="24"/>
        </w:rPr>
      </w:pPr>
    </w:p>
    <w:p w:rsidR="00005992" w:rsidRDefault="00005992" w:rsidP="00005992">
      <w:pPr>
        <w:ind w:firstLine="708"/>
        <w:jc w:val="both"/>
        <w:rPr>
          <w:sz w:val="24"/>
        </w:rPr>
      </w:pPr>
      <w:r>
        <w:rPr>
          <w:sz w:val="24"/>
        </w:rPr>
        <w:lastRenderedPageBreak/>
        <w:t xml:space="preserve">Şayet Müteahhit İşbu Sözleşme Şartlarında bahsedilen sigortaları yaptırmaktan ve geçerli tutmaktan imtina ederse, </w:t>
      </w:r>
      <w:r w:rsidR="00C102A1">
        <w:rPr>
          <w:sz w:val="24"/>
        </w:rPr>
        <w:t>şirket</w:t>
      </w:r>
      <w:r w:rsidR="00D67A2D">
        <w:rPr>
          <w:sz w:val="24"/>
        </w:rPr>
        <w:t xml:space="preserve"> </w:t>
      </w:r>
      <w:proofErr w:type="gramStart"/>
      <w:r>
        <w:rPr>
          <w:sz w:val="24"/>
        </w:rPr>
        <w:t>bu  sigortayı</w:t>
      </w:r>
      <w:proofErr w:type="gramEnd"/>
      <w:r>
        <w:rPr>
          <w:sz w:val="24"/>
        </w:rPr>
        <w:t xml:space="preserve"> kendi yaptırıp geçerli tutabilir ve bu maksatla gerekli olan prim veya primleri ödeyebilir ve zaman zaman </w:t>
      </w:r>
      <w:r w:rsidR="00C55CF6">
        <w:rPr>
          <w:sz w:val="24"/>
        </w:rPr>
        <w:t>şirketçe</w:t>
      </w:r>
      <w:r>
        <w:rPr>
          <w:sz w:val="24"/>
        </w:rPr>
        <w:t xml:space="preserve"> ödenen meblağları İşbu Sözleşmeye göre </w:t>
      </w:r>
      <w:r w:rsidR="00C55CF6">
        <w:rPr>
          <w:sz w:val="24"/>
        </w:rPr>
        <w:t>Müteahhit ‘in</w:t>
      </w:r>
      <w:r>
        <w:rPr>
          <w:sz w:val="24"/>
        </w:rPr>
        <w:t xml:space="preserve"> alacağı veya alabileceği paralardan faiziyle birlikte kesilebilir veya </w:t>
      </w:r>
      <w:r w:rsidR="00C55CF6">
        <w:rPr>
          <w:sz w:val="24"/>
        </w:rPr>
        <w:t>Müteahhit ‘in</w:t>
      </w:r>
      <w:r>
        <w:rPr>
          <w:sz w:val="24"/>
        </w:rPr>
        <w:t xml:space="preserve"> borcu olarak tahsil edebilir.</w:t>
      </w:r>
    </w:p>
    <w:p w:rsidR="00005992" w:rsidRDefault="00005992" w:rsidP="00005992">
      <w:pPr>
        <w:jc w:val="both"/>
        <w:rPr>
          <w:sz w:val="24"/>
        </w:rPr>
      </w:pPr>
    </w:p>
    <w:p w:rsidR="00005992" w:rsidRDefault="00005992" w:rsidP="00005992">
      <w:pPr>
        <w:jc w:val="both"/>
        <w:rPr>
          <w:sz w:val="24"/>
        </w:rPr>
      </w:pPr>
      <w:r>
        <w:rPr>
          <w:sz w:val="24"/>
        </w:rPr>
        <w:t>Mesleki Sorumluluk</w:t>
      </w:r>
    </w:p>
    <w:p w:rsidR="00005992" w:rsidRDefault="00005992" w:rsidP="00005992">
      <w:pPr>
        <w:jc w:val="both"/>
        <w:rPr>
          <w:sz w:val="24"/>
        </w:rPr>
      </w:pPr>
    </w:p>
    <w:p w:rsidR="00005992" w:rsidRDefault="00005992" w:rsidP="00005992">
      <w:pPr>
        <w:ind w:firstLine="708"/>
        <w:jc w:val="both"/>
        <w:rPr>
          <w:sz w:val="24"/>
        </w:rPr>
      </w:pPr>
      <w:r>
        <w:rPr>
          <w:sz w:val="24"/>
        </w:rPr>
        <w:t xml:space="preserve">Müteahhit, Kesin Kabul Tutanağındaki tarihten itibaren 10 (on) yıl süreyle, </w:t>
      </w:r>
      <w:proofErr w:type="gramStart"/>
      <w:r>
        <w:rPr>
          <w:sz w:val="24"/>
        </w:rPr>
        <w:t>dizayn</w:t>
      </w:r>
      <w:proofErr w:type="gramEnd"/>
      <w:r>
        <w:rPr>
          <w:sz w:val="24"/>
        </w:rPr>
        <w:t>, imalat, malzeme ve işçilikteki kusurlardan dolayı meydana gelen zarar ve kayıplardan sorumlu olacaktır.</w:t>
      </w:r>
    </w:p>
    <w:p w:rsidR="00005992" w:rsidRDefault="00005992" w:rsidP="00005992">
      <w:pPr>
        <w:jc w:val="both"/>
        <w:rPr>
          <w:sz w:val="24"/>
        </w:rPr>
      </w:pPr>
    </w:p>
    <w:p w:rsidR="00005992" w:rsidRDefault="00005992" w:rsidP="00005992">
      <w:pPr>
        <w:jc w:val="both"/>
        <w:rPr>
          <w:sz w:val="24"/>
        </w:rPr>
      </w:pPr>
      <w:r>
        <w:rPr>
          <w:sz w:val="24"/>
        </w:rPr>
        <w:t>Yasa, Mevzuat, vs.ye Uyum</w:t>
      </w:r>
    </w:p>
    <w:p w:rsidR="00005992" w:rsidRDefault="00005992" w:rsidP="00005992">
      <w:pPr>
        <w:jc w:val="both"/>
        <w:rPr>
          <w:sz w:val="24"/>
        </w:rPr>
      </w:pPr>
    </w:p>
    <w:p w:rsidR="00005992" w:rsidRDefault="00005992" w:rsidP="00005992">
      <w:pPr>
        <w:ind w:firstLine="708"/>
        <w:jc w:val="both"/>
        <w:rPr>
          <w:sz w:val="24"/>
        </w:rPr>
      </w:pPr>
      <w:proofErr w:type="gramStart"/>
      <w:r>
        <w:rPr>
          <w:sz w:val="24"/>
        </w:rPr>
        <w:t xml:space="preserve">Müteahhit, Sözleşmenin ifasından doğan tüm meselelerde, Sözleşme kapsamındaki yükümlülüklerin ifası esnasında kendisini etkileyecek, Milli veya Devlete ait yasa, nizam veya diğer kanun veya mevzuat veya yerel veya diğer teşkil edilmiş yetkili talimatların şartlarına tüm yönleriyle uyacak ve </w:t>
      </w:r>
      <w:r w:rsidR="00C55CF6">
        <w:rPr>
          <w:sz w:val="24"/>
        </w:rPr>
        <w:t>Şirketi</w:t>
      </w:r>
      <w:r>
        <w:rPr>
          <w:sz w:val="24"/>
        </w:rPr>
        <w:t xml:space="preserve"> böyle yasa, nizam, kanun, tüzük ve talimatların ihlalinden doğan tüm sorumluluk ve cezai müeyyidelere karşı koruyacaktır.</w:t>
      </w:r>
      <w:proofErr w:type="gramEnd"/>
    </w:p>
    <w:p w:rsidR="00005992" w:rsidRDefault="00005992" w:rsidP="00005992">
      <w:pPr>
        <w:jc w:val="both"/>
        <w:rPr>
          <w:sz w:val="24"/>
        </w:rPr>
      </w:pPr>
    </w:p>
    <w:p w:rsidR="00005992" w:rsidRDefault="00005992" w:rsidP="00005992">
      <w:pPr>
        <w:jc w:val="both"/>
        <w:rPr>
          <w:sz w:val="24"/>
        </w:rPr>
      </w:pPr>
      <w:r>
        <w:rPr>
          <w:sz w:val="24"/>
        </w:rPr>
        <w:t>Fosil, vs.</w:t>
      </w:r>
    </w:p>
    <w:p w:rsidR="00005992" w:rsidRDefault="00005992" w:rsidP="00005992">
      <w:pPr>
        <w:jc w:val="both"/>
        <w:rPr>
          <w:sz w:val="24"/>
        </w:rPr>
      </w:pPr>
    </w:p>
    <w:p w:rsidR="00005992" w:rsidRDefault="00005992" w:rsidP="00005992">
      <w:pPr>
        <w:jc w:val="both"/>
        <w:rPr>
          <w:sz w:val="24"/>
        </w:rPr>
      </w:pPr>
      <w:r>
        <w:rPr>
          <w:sz w:val="24"/>
        </w:rPr>
        <w:t xml:space="preserve"> </w:t>
      </w:r>
      <w:r>
        <w:rPr>
          <w:sz w:val="24"/>
        </w:rPr>
        <w:tab/>
        <w:t xml:space="preserve">İş yerinde bulunacak tüm fosil, para, değerli ve antik parçalar ve yapılar ile jeolojik ve arkeolojik diğer kalıntılar ve parçalara, </w:t>
      </w:r>
      <w:r w:rsidR="00C55CF6">
        <w:rPr>
          <w:sz w:val="24"/>
        </w:rPr>
        <w:t>şirket</w:t>
      </w:r>
      <w:r>
        <w:rPr>
          <w:sz w:val="24"/>
        </w:rPr>
        <w:t xml:space="preserve"> ve Müteahhit arasında, tamamen </w:t>
      </w:r>
      <w:r w:rsidR="00C55CF6">
        <w:rPr>
          <w:sz w:val="24"/>
        </w:rPr>
        <w:t>şirketin</w:t>
      </w:r>
      <w:r>
        <w:rPr>
          <w:sz w:val="24"/>
        </w:rPr>
        <w:t xml:space="preserve"> malı gözüyle bakılacaktır. Müteahhit bu tip parça veya şeylerin kendi işçileri veya başka şahıslarca alınmasını veya hasar verilmesini önleyici gerekli tedbirleri alacak ve bunların keşfini müteakip derhal ve bunlar uzaklaştırılmadan, Kontrol Mühendisi Temsilcisini ve ilgili Hükümet Kuruluşlarını bu keşiften haberdar edecektir.</w:t>
      </w:r>
    </w:p>
    <w:p w:rsidR="00005992" w:rsidRDefault="00005992" w:rsidP="00005992">
      <w:pPr>
        <w:jc w:val="both"/>
        <w:rPr>
          <w:sz w:val="24"/>
        </w:rPr>
      </w:pPr>
    </w:p>
    <w:p w:rsidR="00005992" w:rsidRDefault="00005992" w:rsidP="00005992">
      <w:pPr>
        <w:jc w:val="both"/>
        <w:rPr>
          <w:sz w:val="24"/>
        </w:rPr>
      </w:pPr>
      <w:r>
        <w:rPr>
          <w:sz w:val="24"/>
        </w:rPr>
        <w:t xml:space="preserve"> Patent Hakları, vs.</w:t>
      </w:r>
    </w:p>
    <w:p w:rsidR="00005992" w:rsidRDefault="00005992" w:rsidP="00005992">
      <w:pPr>
        <w:jc w:val="both"/>
        <w:rPr>
          <w:sz w:val="24"/>
        </w:rPr>
      </w:pPr>
    </w:p>
    <w:p w:rsidR="00005992" w:rsidRDefault="00005992" w:rsidP="00005992">
      <w:pPr>
        <w:ind w:firstLine="708"/>
        <w:jc w:val="both"/>
        <w:rPr>
          <w:sz w:val="24"/>
        </w:rPr>
      </w:pPr>
      <w:r>
        <w:rPr>
          <w:sz w:val="24"/>
        </w:rPr>
        <w:t xml:space="preserve"> </w:t>
      </w:r>
      <w:proofErr w:type="gramStart"/>
      <w:r>
        <w:rPr>
          <w:sz w:val="24"/>
        </w:rPr>
        <w:t xml:space="preserve">Müteahhit, İşin inşası nedeniyle veya </w:t>
      </w:r>
      <w:proofErr w:type="spellStart"/>
      <w:r>
        <w:rPr>
          <w:sz w:val="24"/>
        </w:rPr>
        <w:t>Müteahhit'çe</w:t>
      </w:r>
      <w:proofErr w:type="spellEnd"/>
      <w:r>
        <w:rPr>
          <w:sz w:val="24"/>
        </w:rPr>
        <w:t xml:space="preserve"> temin edilen Tesisin kullanılmasından dolayı vukuu bulan, Tesisin kurulacağı memlekette veya </w:t>
      </w:r>
      <w:proofErr w:type="spellStart"/>
      <w:r>
        <w:rPr>
          <w:sz w:val="24"/>
        </w:rPr>
        <w:t>Müteahhit'in</w:t>
      </w:r>
      <w:proofErr w:type="spellEnd"/>
      <w:r>
        <w:rPr>
          <w:sz w:val="24"/>
        </w:rPr>
        <w:t xml:space="preserve"> ülkesinde Sözleşme tarihinde korunmakta olan patente tabi yazı, kayıtlı proje, kopya hakkı, ticari amblem veya ticari marka veya endüstriyel mülk hakkı ihlali yüzünden meydana gelen tüm iddia ve işlemlere karşı </w:t>
      </w:r>
      <w:r w:rsidR="00C55CF6">
        <w:rPr>
          <w:sz w:val="24"/>
        </w:rPr>
        <w:t>şirketi</w:t>
      </w:r>
      <w:r>
        <w:rPr>
          <w:sz w:val="24"/>
        </w:rPr>
        <w:t xml:space="preserve"> tamamen koruma konusunda kefil olacaktır, ancak bu kefalet, Sözleşmede belirtilen veya Sözleşmeden mantıken çıkarılan gaye hariç olmak üzere işin kullanımını veya </w:t>
      </w:r>
      <w:proofErr w:type="spellStart"/>
      <w:r>
        <w:rPr>
          <w:sz w:val="24"/>
        </w:rPr>
        <w:t>Müteahhit'çe</w:t>
      </w:r>
      <w:proofErr w:type="spellEnd"/>
      <w:r>
        <w:rPr>
          <w:sz w:val="24"/>
        </w:rPr>
        <w:t xml:space="preserve"> temin edilmemiş diğer bir tesisle birlikte veya diğer bir tesisin katılımı ile Tesisin kullanımından meydana gelen ihlali kapsamayacaktır.</w:t>
      </w:r>
      <w:proofErr w:type="gramEnd"/>
    </w:p>
    <w:p w:rsidR="00005992" w:rsidRDefault="00005992" w:rsidP="00005992">
      <w:pPr>
        <w:jc w:val="both"/>
        <w:rPr>
          <w:sz w:val="24"/>
        </w:rPr>
      </w:pPr>
    </w:p>
    <w:p w:rsidR="00005992" w:rsidRDefault="00005992" w:rsidP="00005992">
      <w:pPr>
        <w:jc w:val="both"/>
        <w:rPr>
          <w:sz w:val="24"/>
        </w:rPr>
      </w:pPr>
      <w:r>
        <w:rPr>
          <w:sz w:val="24"/>
        </w:rPr>
        <w:t>Patent Hakkıyla ilgili İddialar</w:t>
      </w:r>
    </w:p>
    <w:p w:rsidR="00005992" w:rsidRDefault="00005992" w:rsidP="00005992">
      <w:pPr>
        <w:jc w:val="both"/>
        <w:rPr>
          <w:sz w:val="24"/>
        </w:rPr>
      </w:pPr>
    </w:p>
    <w:p w:rsidR="00005992" w:rsidRDefault="00005992" w:rsidP="00005992">
      <w:pPr>
        <w:ind w:firstLine="708"/>
        <w:jc w:val="both"/>
        <w:rPr>
          <w:sz w:val="24"/>
        </w:rPr>
      </w:pPr>
      <w:r>
        <w:rPr>
          <w:sz w:val="24"/>
        </w:rPr>
        <w:t xml:space="preserve"> İşbu Maddede bahsedilen meselelerden doğan, </w:t>
      </w:r>
      <w:r w:rsidR="00C55CF6">
        <w:rPr>
          <w:sz w:val="24"/>
        </w:rPr>
        <w:t>şirkete</w:t>
      </w:r>
      <w:r>
        <w:rPr>
          <w:sz w:val="24"/>
        </w:rPr>
        <w:t xml:space="preserve"> karşı öne sürülen iddia veya hareket vukuunda derhal </w:t>
      </w:r>
      <w:r w:rsidR="00CB4B25">
        <w:rPr>
          <w:sz w:val="24"/>
        </w:rPr>
        <w:t>Müteahhide</w:t>
      </w:r>
      <w:r>
        <w:rPr>
          <w:sz w:val="24"/>
        </w:rPr>
        <w:t xml:space="preserve">, bildirimde bulunulacak ve Müteahhit masraflar kedine ait olmak üzere çözüm bulmak için görüşmeleri ve bundan kaynaklanacak davaları üstlenecektir. Müteahhit görüşmeleri ve davayı üstlenmekten kaçınmadıkça veya kaçınıncaya kadar </w:t>
      </w:r>
      <w:r w:rsidR="00C55CF6">
        <w:rPr>
          <w:sz w:val="24"/>
        </w:rPr>
        <w:t>şirket</w:t>
      </w:r>
      <w:r>
        <w:rPr>
          <w:sz w:val="24"/>
        </w:rPr>
        <w:t xml:space="preserve"> ön yargı olabilecek herhangi bir kabul yapmayacaktır.</w:t>
      </w:r>
    </w:p>
    <w:p w:rsidR="00005992" w:rsidRDefault="00005992" w:rsidP="00005992">
      <w:pPr>
        <w:jc w:val="both"/>
        <w:rPr>
          <w:sz w:val="24"/>
        </w:rPr>
      </w:pPr>
      <w:r>
        <w:rPr>
          <w:sz w:val="24"/>
        </w:rPr>
        <w:t xml:space="preserve"> </w:t>
      </w:r>
      <w:r>
        <w:rPr>
          <w:sz w:val="24"/>
        </w:rPr>
        <w:tab/>
      </w:r>
    </w:p>
    <w:p w:rsidR="00005992" w:rsidRDefault="00005992" w:rsidP="00005992">
      <w:pPr>
        <w:ind w:firstLine="708"/>
        <w:jc w:val="both"/>
        <w:rPr>
          <w:sz w:val="24"/>
        </w:rPr>
      </w:pPr>
      <w:r>
        <w:rPr>
          <w:sz w:val="24"/>
        </w:rPr>
        <w:t xml:space="preserve">Bu dava veya görüşmelerin Müteahhit tarafından yürütülmesi, </w:t>
      </w:r>
      <w:r w:rsidR="00C55CF6">
        <w:rPr>
          <w:sz w:val="24"/>
        </w:rPr>
        <w:t>Şirketin</w:t>
      </w:r>
      <w:r>
        <w:rPr>
          <w:sz w:val="24"/>
        </w:rPr>
        <w:t xml:space="preserve"> sorumlu tutulabileceği herhangi bir tazminat, zarar masraf ve giderler için meselenin sonuçlanabileceği şekilde belirlenen veya kararlaştırılan veya tahmin edilen miktarı karşılamak için </w:t>
      </w:r>
      <w:r w:rsidR="00C55CF6">
        <w:rPr>
          <w:sz w:val="24"/>
        </w:rPr>
        <w:t>şirketçe</w:t>
      </w:r>
      <w:r>
        <w:rPr>
          <w:sz w:val="24"/>
        </w:rPr>
        <w:t xml:space="preserve"> zaman zaman istenebilecek makul bir teminatı, </w:t>
      </w:r>
      <w:proofErr w:type="spellStart"/>
      <w:r>
        <w:rPr>
          <w:sz w:val="24"/>
        </w:rPr>
        <w:t>Müteahhit'in</w:t>
      </w:r>
      <w:proofErr w:type="spellEnd"/>
      <w:r>
        <w:rPr>
          <w:sz w:val="24"/>
        </w:rPr>
        <w:t xml:space="preserve"> ilk önce </w:t>
      </w:r>
      <w:r w:rsidR="00C55CF6">
        <w:rPr>
          <w:sz w:val="24"/>
        </w:rPr>
        <w:t>şirkete</w:t>
      </w:r>
      <w:r>
        <w:rPr>
          <w:sz w:val="24"/>
        </w:rPr>
        <w:t xml:space="preserve"> vermiş olma şartına bağlı </w:t>
      </w:r>
      <w:r>
        <w:rPr>
          <w:sz w:val="24"/>
        </w:rPr>
        <w:lastRenderedPageBreak/>
        <w:t xml:space="preserve">olacaktır.  </w:t>
      </w:r>
      <w:proofErr w:type="spellStart"/>
      <w:r>
        <w:rPr>
          <w:sz w:val="24"/>
        </w:rPr>
        <w:t>Müteahhit'in</w:t>
      </w:r>
      <w:proofErr w:type="spellEnd"/>
      <w:r>
        <w:rPr>
          <w:sz w:val="24"/>
        </w:rPr>
        <w:t xml:space="preserve"> isteği üzerine </w:t>
      </w:r>
      <w:r w:rsidR="00C55CF6">
        <w:rPr>
          <w:sz w:val="24"/>
        </w:rPr>
        <w:t>şirket</w:t>
      </w:r>
      <w:r>
        <w:rPr>
          <w:sz w:val="24"/>
        </w:rPr>
        <w:t>, bu gibi herhangi iddia veya hareketin tartışılması maksadı ile mümkün olan tüm yardımı yapacak ve bunu yapmasından doğan tüm makul masraflar kendisine geri ödenecektir.</w:t>
      </w:r>
    </w:p>
    <w:p w:rsidR="00005992" w:rsidRDefault="00005992" w:rsidP="00005992">
      <w:pPr>
        <w:jc w:val="both"/>
        <w:rPr>
          <w:sz w:val="24"/>
        </w:rPr>
      </w:pPr>
    </w:p>
    <w:p w:rsidR="00005992" w:rsidRDefault="00CB4B25" w:rsidP="00005992">
      <w:pPr>
        <w:jc w:val="both"/>
        <w:rPr>
          <w:sz w:val="24"/>
        </w:rPr>
      </w:pPr>
      <w:r>
        <w:rPr>
          <w:sz w:val="24"/>
        </w:rPr>
        <w:t>Şirketin</w:t>
      </w:r>
      <w:r w:rsidR="00005992">
        <w:rPr>
          <w:sz w:val="24"/>
        </w:rPr>
        <w:t xml:space="preserve"> Patent Haklarıyla İlgili Teminatı</w:t>
      </w:r>
    </w:p>
    <w:p w:rsidR="00005992" w:rsidRDefault="00005992" w:rsidP="00005992">
      <w:pPr>
        <w:jc w:val="both"/>
        <w:rPr>
          <w:sz w:val="24"/>
        </w:rPr>
      </w:pPr>
    </w:p>
    <w:p w:rsidR="00005992" w:rsidRDefault="00CB4B25" w:rsidP="00005992">
      <w:pPr>
        <w:ind w:firstLine="708"/>
        <w:jc w:val="both"/>
        <w:rPr>
          <w:sz w:val="24"/>
        </w:rPr>
      </w:pPr>
      <w:r>
        <w:rPr>
          <w:sz w:val="24"/>
        </w:rPr>
        <w:t>Şirket</w:t>
      </w:r>
      <w:r w:rsidR="00005992">
        <w:rPr>
          <w:sz w:val="24"/>
        </w:rPr>
        <w:t xml:space="preserve">, kendisince verilen veya temin edilen herhangi bir </w:t>
      </w:r>
      <w:proofErr w:type="gramStart"/>
      <w:r w:rsidR="00005992">
        <w:rPr>
          <w:sz w:val="24"/>
        </w:rPr>
        <w:t>dizayn</w:t>
      </w:r>
      <w:proofErr w:type="gramEnd"/>
      <w:r w:rsidR="00005992">
        <w:rPr>
          <w:sz w:val="24"/>
        </w:rPr>
        <w:t xml:space="preserve"> veya talimat nedeniyle </w:t>
      </w:r>
      <w:proofErr w:type="spellStart"/>
      <w:r w:rsidR="00005992">
        <w:rPr>
          <w:sz w:val="24"/>
        </w:rPr>
        <w:t>Müteahhit'in</w:t>
      </w:r>
      <w:proofErr w:type="spellEnd"/>
      <w:r w:rsidR="00005992">
        <w:rPr>
          <w:sz w:val="24"/>
        </w:rPr>
        <w:t xml:space="preserve"> Sözleşme ifası esnasında herhangi bir patentle ilgili yazıyı, kayıtlı projeyi, ticari amblemi, kopya hakkını veya endüstriyel mülkiyet hakkını ihlal etmeyeceği konusunda teminat vermektedir.</w:t>
      </w:r>
    </w:p>
    <w:p w:rsidR="00005992" w:rsidRDefault="00005992" w:rsidP="00005992">
      <w:pPr>
        <w:jc w:val="both"/>
        <w:rPr>
          <w:sz w:val="24"/>
        </w:rPr>
      </w:pPr>
    </w:p>
    <w:p w:rsidR="00005992" w:rsidRPr="0024403F" w:rsidRDefault="00005992" w:rsidP="00005992">
      <w:pPr>
        <w:jc w:val="both"/>
        <w:outlineLvl w:val="0"/>
        <w:rPr>
          <w:b/>
          <w:sz w:val="24"/>
        </w:rPr>
      </w:pPr>
      <w:bookmarkStart w:id="25" w:name="_Toc252323"/>
      <w:r w:rsidRPr="0024403F">
        <w:rPr>
          <w:b/>
          <w:sz w:val="24"/>
        </w:rPr>
        <w:t xml:space="preserve">MADDE-25. </w:t>
      </w:r>
      <w:r w:rsidR="00C55CF6">
        <w:rPr>
          <w:b/>
          <w:sz w:val="24"/>
        </w:rPr>
        <w:t>ŞİRKETİN</w:t>
      </w:r>
      <w:r w:rsidRPr="0024403F">
        <w:rPr>
          <w:b/>
          <w:sz w:val="24"/>
        </w:rPr>
        <w:t xml:space="preserve"> GENEL SORUMLULUKLARI</w:t>
      </w:r>
      <w:bookmarkEnd w:id="25"/>
    </w:p>
    <w:p w:rsidR="00005992" w:rsidRDefault="00005992" w:rsidP="00005992">
      <w:pPr>
        <w:jc w:val="both"/>
        <w:rPr>
          <w:sz w:val="24"/>
        </w:rPr>
      </w:pPr>
    </w:p>
    <w:p w:rsidR="00005992" w:rsidRDefault="00005992" w:rsidP="00005992">
      <w:pPr>
        <w:jc w:val="both"/>
        <w:rPr>
          <w:sz w:val="24"/>
        </w:rPr>
      </w:pPr>
      <w:r>
        <w:rPr>
          <w:sz w:val="24"/>
        </w:rPr>
        <w:t xml:space="preserve"> 25.1 Sahaların Teslimi ve Ulaşım</w:t>
      </w:r>
    </w:p>
    <w:p w:rsidR="00005992" w:rsidRDefault="00005992" w:rsidP="00005992">
      <w:pPr>
        <w:jc w:val="both"/>
        <w:rPr>
          <w:sz w:val="24"/>
        </w:rPr>
      </w:pPr>
    </w:p>
    <w:p w:rsidR="00005992" w:rsidRDefault="00005992" w:rsidP="00005992">
      <w:pPr>
        <w:ind w:firstLine="708"/>
        <w:jc w:val="both"/>
        <w:rPr>
          <w:sz w:val="24"/>
        </w:rPr>
      </w:pPr>
      <w:r>
        <w:rPr>
          <w:sz w:val="24"/>
        </w:rPr>
        <w:t xml:space="preserve"> Sahanın teslimi ve ulaşımı onaylanacak iş programlarına uygun olarak Sözleşme tarihinden itibaren 1</w:t>
      </w:r>
      <w:r w:rsidR="00C55CF6">
        <w:rPr>
          <w:sz w:val="24"/>
        </w:rPr>
        <w:t>0</w:t>
      </w:r>
      <w:r>
        <w:rPr>
          <w:sz w:val="24"/>
        </w:rPr>
        <w:t xml:space="preserve"> (</w:t>
      </w:r>
      <w:proofErr w:type="spellStart"/>
      <w:r>
        <w:rPr>
          <w:sz w:val="24"/>
        </w:rPr>
        <w:t>on</w:t>
      </w:r>
      <w:r w:rsidR="00C55CF6">
        <w:rPr>
          <w:sz w:val="24"/>
        </w:rPr>
        <w:t>gün</w:t>
      </w:r>
      <w:proofErr w:type="spellEnd"/>
      <w:r>
        <w:rPr>
          <w:sz w:val="24"/>
        </w:rPr>
        <w:t xml:space="preserve">) gün içerisinde Müteahhidin başvurması üzerine </w:t>
      </w:r>
      <w:r w:rsidR="00C55CF6">
        <w:rPr>
          <w:sz w:val="24"/>
        </w:rPr>
        <w:t>şirketçe</w:t>
      </w:r>
      <w:r>
        <w:rPr>
          <w:sz w:val="24"/>
        </w:rPr>
        <w:t xml:space="preserve"> </w:t>
      </w:r>
      <w:proofErr w:type="spellStart"/>
      <w:r>
        <w:rPr>
          <w:sz w:val="24"/>
        </w:rPr>
        <w:t>Müteahhit'e</w:t>
      </w:r>
      <w:proofErr w:type="spellEnd"/>
      <w:r>
        <w:rPr>
          <w:sz w:val="24"/>
        </w:rPr>
        <w:t xml:space="preserve"> sağlanacaktır.  Müteahhit belirtilen süre içinde başvuru yapmazsa; yer teslimlerinin iş programına uygun olarak yapıldığı taraflarca kabul edilmiş sayılacaktır.</w:t>
      </w:r>
    </w:p>
    <w:p w:rsidR="00005992" w:rsidRDefault="00005992" w:rsidP="00005992">
      <w:pPr>
        <w:jc w:val="both"/>
        <w:rPr>
          <w:sz w:val="24"/>
        </w:rPr>
      </w:pPr>
    </w:p>
    <w:p w:rsidR="00005992" w:rsidRDefault="00005992" w:rsidP="00005992">
      <w:pPr>
        <w:jc w:val="both"/>
        <w:rPr>
          <w:sz w:val="24"/>
        </w:rPr>
      </w:pPr>
      <w:r>
        <w:rPr>
          <w:sz w:val="24"/>
        </w:rPr>
        <w:t xml:space="preserve"> 25.2 Ulaşımla İlgili Yetki</w:t>
      </w:r>
    </w:p>
    <w:p w:rsidR="00005992" w:rsidRDefault="00005992" w:rsidP="00005992">
      <w:pPr>
        <w:jc w:val="both"/>
        <w:rPr>
          <w:sz w:val="24"/>
        </w:rPr>
      </w:pPr>
    </w:p>
    <w:p w:rsidR="00005992" w:rsidRDefault="00005992" w:rsidP="00005992">
      <w:pPr>
        <w:ind w:firstLine="708"/>
        <w:jc w:val="both"/>
        <w:rPr>
          <w:sz w:val="24"/>
        </w:rPr>
      </w:pPr>
      <w:r>
        <w:rPr>
          <w:sz w:val="24"/>
        </w:rPr>
        <w:t xml:space="preserve">İşlerin ifası esnasında Müteahhit ve personeli dışında hiçbir şahsa, Kontrol </w:t>
      </w:r>
      <w:proofErr w:type="spellStart"/>
      <w:r>
        <w:rPr>
          <w:sz w:val="24"/>
        </w:rPr>
        <w:t>Mühendisi'nden</w:t>
      </w:r>
      <w:proofErr w:type="spellEnd"/>
      <w:r>
        <w:rPr>
          <w:sz w:val="24"/>
        </w:rPr>
        <w:t xml:space="preserve"> yazılı izne haiz olmadıkça sahaya giriş izni verilmeyecektir, ancak İşlerin muayenesi için her zaman Kontrol Mühendisine veya </w:t>
      </w:r>
      <w:r w:rsidR="00CB4B25">
        <w:rPr>
          <w:sz w:val="24"/>
        </w:rPr>
        <w:t>Şirket’in</w:t>
      </w:r>
      <w:r>
        <w:rPr>
          <w:sz w:val="24"/>
        </w:rPr>
        <w:t xml:space="preserve"> diğer yetkililerine, memurlarına veya temsilcilerine gerekli kolaylıklar sağlanacaktır.</w:t>
      </w:r>
    </w:p>
    <w:p w:rsidR="00005992" w:rsidRDefault="00005992" w:rsidP="00005992">
      <w:pPr>
        <w:jc w:val="both"/>
        <w:rPr>
          <w:sz w:val="24"/>
        </w:rPr>
      </w:pPr>
    </w:p>
    <w:p w:rsidR="00005992" w:rsidRDefault="00005992" w:rsidP="00005992">
      <w:pPr>
        <w:jc w:val="both"/>
        <w:rPr>
          <w:sz w:val="24"/>
        </w:rPr>
      </w:pPr>
      <w:r>
        <w:rPr>
          <w:sz w:val="24"/>
        </w:rPr>
        <w:t xml:space="preserve"> 25.3 İstisna Teşkil Etmeyen Ulaşım</w:t>
      </w:r>
    </w:p>
    <w:p w:rsidR="00005992" w:rsidRDefault="00005992" w:rsidP="00005992">
      <w:pPr>
        <w:jc w:val="both"/>
        <w:rPr>
          <w:sz w:val="24"/>
        </w:rPr>
      </w:pPr>
    </w:p>
    <w:p w:rsidR="00005992" w:rsidRDefault="00005992" w:rsidP="00005992">
      <w:pPr>
        <w:ind w:firstLine="708"/>
        <w:jc w:val="both"/>
        <w:rPr>
          <w:sz w:val="24"/>
        </w:rPr>
      </w:pPr>
      <w:r>
        <w:rPr>
          <w:sz w:val="24"/>
        </w:rPr>
        <w:t xml:space="preserve"> Madde </w:t>
      </w:r>
      <w:proofErr w:type="gramStart"/>
      <w:r>
        <w:rPr>
          <w:sz w:val="24"/>
        </w:rPr>
        <w:t>25.1'de</w:t>
      </w:r>
      <w:proofErr w:type="gramEnd"/>
      <w:r>
        <w:rPr>
          <w:sz w:val="24"/>
        </w:rPr>
        <w:t xml:space="preserve"> belirtilen Sahanın teslimi ve ulaşımı </w:t>
      </w:r>
      <w:proofErr w:type="spellStart"/>
      <w:r>
        <w:rPr>
          <w:sz w:val="24"/>
        </w:rPr>
        <w:t>Müteahhit'e</w:t>
      </w:r>
      <w:proofErr w:type="spellEnd"/>
      <w:r>
        <w:rPr>
          <w:sz w:val="24"/>
        </w:rPr>
        <w:t xml:space="preserve"> has </w:t>
      </w:r>
      <w:r w:rsidR="00CB4B25">
        <w:rPr>
          <w:sz w:val="24"/>
        </w:rPr>
        <w:t>bir şey</w:t>
      </w:r>
      <w:r>
        <w:rPr>
          <w:sz w:val="24"/>
        </w:rPr>
        <w:t xml:space="preserve"> olmayacak, sadece kendisinin İşleri ifa etmesine yetecek kadar olacaktır.</w:t>
      </w:r>
    </w:p>
    <w:p w:rsidR="00005992" w:rsidRDefault="00005992" w:rsidP="00005992">
      <w:pPr>
        <w:jc w:val="both"/>
        <w:rPr>
          <w:sz w:val="24"/>
        </w:rPr>
      </w:pPr>
    </w:p>
    <w:p w:rsidR="00005992" w:rsidRDefault="00005992" w:rsidP="00005992">
      <w:pPr>
        <w:jc w:val="both"/>
        <w:rPr>
          <w:sz w:val="24"/>
        </w:rPr>
      </w:pPr>
      <w:r>
        <w:rPr>
          <w:sz w:val="24"/>
        </w:rPr>
        <w:t xml:space="preserve"> 25.4 İthal İzni ve Belgeleri (Gerekli olması halinde)</w:t>
      </w:r>
    </w:p>
    <w:p w:rsidR="00005992" w:rsidRDefault="00005992" w:rsidP="00005992">
      <w:pPr>
        <w:jc w:val="both"/>
        <w:rPr>
          <w:sz w:val="24"/>
        </w:rPr>
      </w:pPr>
    </w:p>
    <w:p w:rsidR="00005992" w:rsidRDefault="00005992" w:rsidP="00005992">
      <w:pPr>
        <w:ind w:firstLine="708"/>
        <w:jc w:val="both"/>
        <w:rPr>
          <w:sz w:val="24"/>
        </w:rPr>
      </w:pPr>
      <w:r>
        <w:rPr>
          <w:sz w:val="24"/>
        </w:rPr>
        <w:t xml:space="preserve"> Müteahhit, tesisin teslimi ve işlerin tamamlanması yönünden Tesisin veya İşlerin bir bölümü için gereklim görülmesi halinde tüm ithal izinlerini veya belgelerini makul bir süre içerisinde alacaktır</w:t>
      </w:r>
    </w:p>
    <w:p w:rsidR="00005992" w:rsidRDefault="00005992" w:rsidP="00005992">
      <w:pPr>
        <w:jc w:val="both"/>
        <w:rPr>
          <w:sz w:val="24"/>
        </w:rPr>
      </w:pPr>
    </w:p>
    <w:p w:rsidR="00005992" w:rsidRPr="0024403F" w:rsidRDefault="00005992" w:rsidP="00005992">
      <w:pPr>
        <w:jc w:val="both"/>
        <w:outlineLvl w:val="0"/>
        <w:rPr>
          <w:b/>
          <w:sz w:val="24"/>
        </w:rPr>
      </w:pPr>
      <w:bookmarkStart w:id="26" w:name="_Toc252324"/>
      <w:r w:rsidRPr="0024403F">
        <w:rPr>
          <w:b/>
          <w:sz w:val="24"/>
        </w:rPr>
        <w:t>MADDE-26. ÇALIŞMA SAATLERİ VE İLERLEME HIZI</w:t>
      </w:r>
      <w:bookmarkEnd w:id="26"/>
    </w:p>
    <w:p w:rsidR="00005992" w:rsidRDefault="00005992" w:rsidP="00005992">
      <w:pPr>
        <w:jc w:val="both"/>
        <w:rPr>
          <w:sz w:val="24"/>
        </w:rPr>
      </w:pPr>
    </w:p>
    <w:p w:rsidR="00005992" w:rsidRDefault="00005992" w:rsidP="00005992">
      <w:pPr>
        <w:jc w:val="both"/>
        <w:rPr>
          <w:sz w:val="24"/>
        </w:rPr>
      </w:pPr>
      <w:r>
        <w:rPr>
          <w:sz w:val="24"/>
        </w:rPr>
        <w:t xml:space="preserve"> 26.1 Çalışma Saatleri</w:t>
      </w:r>
    </w:p>
    <w:p w:rsidR="00005992" w:rsidRDefault="00005992" w:rsidP="00005992">
      <w:pPr>
        <w:ind w:firstLine="708"/>
        <w:jc w:val="both"/>
        <w:rPr>
          <w:sz w:val="24"/>
        </w:rPr>
      </w:pPr>
      <w:r>
        <w:rPr>
          <w:sz w:val="24"/>
        </w:rPr>
        <w:t xml:space="preserve"> Sözleşmede aksi belirtilmedikçe Müteahhit Sahada İşleri genellikle o yörede uygulanan normal çalışma saatleri içinde devamlı bir şekilde yürütecektir. Şayet İşleri tamamlama süresi içinde tamamlamak için gerekli olacaksa, </w:t>
      </w:r>
      <w:r w:rsidR="00FD1B6C">
        <w:rPr>
          <w:sz w:val="24"/>
        </w:rPr>
        <w:t>Şirket</w:t>
      </w:r>
      <w:r>
        <w:rPr>
          <w:sz w:val="24"/>
        </w:rPr>
        <w:t xml:space="preserve"> işin diğer saatlerde de yapılması konusunda talimat verecektir.</w:t>
      </w:r>
    </w:p>
    <w:p w:rsidR="00DA00A5" w:rsidRDefault="00DA00A5" w:rsidP="00005992">
      <w:pPr>
        <w:ind w:firstLine="708"/>
        <w:jc w:val="both"/>
        <w:rPr>
          <w:sz w:val="24"/>
        </w:rPr>
      </w:pPr>
    </w:p>
    <w:p w:rsidR="00005992" w:rsidRDefault="00005992" w:rsidP="00005992">
      <w:pPr>
        <w:jc w:val="both"/>
        <w:rPr>
          <w:sz w:val="24"/>
        </w:rPr>
      </w:pPr>
      <w:r>
        <w:rPr>
          <w:sz w:val="24"/>
        </w:rPr>
        <w:t xml:space="preserve"> 26.2 Pazar Günleri veya Gece Çalışılmaması</w:t>
      </w:r>
    </w:p>
    <w:p w:rsidR="00005992" w:rsidRDefault="00005992" w:rsidP="00005992">
      <w:pPr>
        <w:jc w:val="both"/>
        <w:rPr>
          <w:sz w:val="24"/>
        </w:rPr>
      </w:pPr>
    </w:p>
    <w:p w:rsidR="00005992" w:rsidRDefault="00005992" w:rsidP="00005992">
      <w:pPr>
        <w:ind w:firstLine="708"/>
        <w:jc w:val="both"/>
        <w:rPr>
          <w:sz w:val="24"/>
        </w:rPr>
      </w:pPr>
      <w:r>
        <w:rPr>
          <w:sz w:val="24"/>
        </w:rPr>
        <w:t xml:space="preserve"> </w:t>
      </w:r>
      <w:proofErr w:type="gramStart"/>
      <w:r>
        <w:rPr>
          <w:sz w:val="24"/>
        </w:rPr>
        <w:t xml:space="preserve">Can veya mülk emniyeti veya İş güvenliği maksadıyla çalışma kaçınılmaz veya mutlaka gerekli olduğu haller (bu durumda Müteahhit Kontrol </w:t>
      </w:r>
      <w:proofErr w:type="spellStart"/>
      <w:r>
        <w:rPr>
          <w:sz w:val="24"/>
        </w:rPr>
        <w:t>Mühendisi'ni</w:t>
      </w:r>
      <w:proofErr w:type="spellEnd"/>
      <w:r>
        <w:rPr>
          <w:sz w:val="24"/>
        </w:rPr>
        <w:t xml:space="preserve"> veya Kontrol Mühendisi Temsilcisini derhal haberdar edecektir) hariç olmak üzere, gece veya Pazar günleri (şayet yerel tatil </w:t>
      </w:r>
      <w:r>
        <w:rPr>
          <w:sz w:val="24"/>
        </w:rPr>
        <w:lastRenderedPageBreak/>
        <w:t xml:space="preserve">günü olarak kabul ediliyorsa) veya yerel olarak tanınan muadili günlerde, Kontrol Mühendisi veya </w:t>
      </w:r>
      <w:r w:rsidR="00CB4B25">
        <w:rPr>
          <w:sz w:val="24"/>
        </w:rPr>
        <w:t>Şirketin</w:t>
      </w:r>
      <w:r>
        <w:rPr>
          <w:sz w:val="24"/>
        </w:rPr>
        <w:t xml:space="preserve"> yazılı izni alınmadan çalışma yapılmayacaktır. </w:t>
      </w:r>
      <w:proofErr w:type="gramEnd"/>
      <w:r>
        <w:rPr>
          <w:sz w:val="24"/>
        </w:rPr>
        <w:t xml:space="preserve">Kontrol Mühendisi veya </w:t>
      </w:r>
      <w:r w:rsidR="00CB4B25">
        <w:rPr>
          <w:sz w:val="24"/>
        </w:rPr>
        <w:t>Şirketin</w:t>
      </w:r>
      <w:r>
        <w:rPr>
          <w:sz w:val="24"/>
        </w:rPr>
        <w:t xml:space="preserve"> bu izni, istisnai durumlar hariç olmak </w:t>
      </w:r>
      <w:r w:rsidR="00CB4B25">
        <w:rPr>
          <w:sz w:val="24"/>
        </w:rPr>
        <w:t>üzere</w:t>
      </w:r>
      <w:r>
        <w:rPr>
          <w:sz w:val="24"/>
        </w:rPr>
        <w:t xml:space="preserve"> veya aynı şekil de, şayet gece veya tatil günlerinde çalışma yapılması, İşin zamanında tamamlanması için Müteahhit tarafından gerekli görülüyorsa, bu izin makul olmayan ölçüde geciktirilmeyecektir.</w:t>
      </w:r>
    </w:p>
    <w:p w:rsidR="00005992" w:rsidRDefault="00005992" w:rsidP="00005992">
      <w:pPr>
        <w:jc w:val="both"/>
        <w:rPr>
          <w:sz w:val="24"/>
        </w:rPr>
      </w:pPr>
    </w:p>
    <w:p w:rsidR="00005992" w:rsidRDefault="00005992" w:rsidP="00005992">
      <w:pPr>
        <w:jc w:val="both"/>
        <w:rPr>
          <w:sz w:val="24"/>
        </w:rPr>
      </w:pPr>
      <w:r>
        <w:rPr>
          <w:sz w:val="24"/>
        </w:rPr>
        <w:t xml:space="preserve"> 26.3 İşin İlerleme Hızı</w:t>
      </w:r>
    </w:p>
    <w:p w:rsidR="00005992" w:rsidRDefault="00005992" w:rsidP="00005992">
      <w:pPr>
        <w:jc w:val="both"/>
        <w:rPr>
          <w:sz w:val="24"/>
        </w:rPr>
      </w:pPr>
    </w:p>
    <w:p w:rsidR="00005992" w:rsidRDefault="00005992" w:rsidP="00005992">
      <w:pPr>
        <w:jc w:val="both"/>
        <w:rPr>
          <w:sz w:val="24"/>
        </w:rPr>
      </w:pPr>
      <w:r>
        <w:rPr>
          <w:sz w:val="24"/>
        </w:rPr>
        <w:t xml:space="preserve"> </w:t>
      </w:r>
      <w:r>
        <w:rPr>
          <w:sz w:val="24"/>
        </w:rPr>
        <w:tab/>
        <w:t xml:space="preserve">Şayet, </w:t>
      </w:r>
      <w:proofErr w:type="spellStart"/>
      <w:r>
        <w:rPr>
          <w:sz w:val="24"/>
        </w:rPr>
        <w:t>Müteahhit'e</w:t>
      </w:r>
      <w:proofErr w:type="spellEnd"/>
      <w:r>
        <w:rPr>
          <w:sz w:val="24"/>
        </w:rPr>
        <w:t xml:space="preserve"> süre uzatım hakkı vermeyen herhangi bir sebep yüzünden,</w:t>
      </w:r>
      <w:r w:rsidR="009D2F7C">
        <w:rPr>
          <w:sz w:val="24"/>
        </w:rPr>
        <w:t xml:space="preserve"> k</w:t>
      </w:r>
      <w:r>
        <w:rPr>
          <w:sz w:val="24"/>
        </w:rPr>
        <w:t xml:space="preserve">ontrol </w:t>
      </w:r>
      <w:proofErr w:type="spellStart"/>
      <w:r>
        <w:rPr>
          <w:sz w:val="24"/>
        </w:rPr>
        <w:t>Mühendisi'nin</w:t>
      </w:r>
      <w:proofErr w:type="spellEnd"/>
      <w:r>
        <w:rPr>
          <w:sz w:val="24"/>
        </w:rPr>
        <w:t xml:space="preserve"> makul görüşüne göre herhangi bir zamanda </w:t>
      </w:r>
      <w:r w:rsidR="009D2F7C">
        <w:rPr>
          <w:sz w:val="24"/>
        </w:rPr>
        <w:t>i</w:t>
      </w:r>
      <w:r>
        <w:rPr>
          <w:sz w:val="24"/>
        </w:rPr>
        <w:t xml:space="preserve">şlerin veya herhangi bir </w:t>
      </w:r>
      <w:r w:rsidR="009D2F7C">
        <w:rPr>
          <w:sz w:val="24"/>
        </w:rPr>
        <w:t>b</w:t>
      </w:r>
      <w:r>
        <w:rPr>
          <w:sz w:val="24"/>
        </w:rPr>
        <w:t xml:space="preserve">ölümünün ilerleme hızı zamanında tamamlama sağlayamayacak kadar çok yavaş ise, Kontrol Mühendisi </w:t>
      </w:r>
      <w:proofErr w:type="spellStart"/>
      <w:r>
        <w:rPr>
          <w:sz w:val="24"/>
        </w:rPr>
        <w:t>Müteahhit'i</w:t>
      </w:r>
      <w:proofErr w:type="spellEnd"/>
      <w:r>
        <w:rPr>
          <w:sz w:val="24"/>
        </w:rPr>
        <w:t xml:space="preserve"> yazılı olarak ikaz edecek ve bunun üzerine Müteahhit de gerekli önlemleri alacaktır</w:t>
      </w:r>
      <w:r w:rsidR="009D2F7C">
        <w:rPr>
          <w:sz w:val="24"/>
        </w:rPr>
        <w:t>.</w:t>
      </w:r>
      <w:r>
        <w:rPr>
          <w:sz w:val="24"/>
        </w:rPr>
        <w:t xml:space="preserve"> Kontrol </w:t>
      </w:r>
      <w:r w:rsidR="009D2F7C">
        <w:rPr>
          <w:sz w:val="24"/>
        </w:rPr>
        <w:t>Mühendisi işlerin veya bu gibi b</w:t>
      </w:r>
      <w:r>
        <w:rPr>
          <w:sz w:val="24"/>
        </w:rPr>
        <w:t xml:space="preserve">ölümünün zamanında tamamlanması için iş ilerleme hızının arttırılmasını onaylayabilecektir. Böyle önlemler alındığı için </w:t>
      </w:r>
      <w:proofErr w:type="spellStart"/>
      <w:r>
        <w:rPr>
          <w:sz w:val="24"/>
        </w:rPr>
        <w:t>Müteahhit'e</w:t>
      </w:r>
      <w:proofErr w:type="spellEnd"/>
      <w:r>
        <w:rPr>
          <w:sz w:val="24"/>
        </w:rPr>
        <w:t xml:space="preserve"> ilave ödeme yapılmayacaktır.  İş</w:t>
      </w:r>
      <w:r w:rsidR="009D2F7C">
        <w:rPr>
          <w:sz w:val="24"/>
        </w:rPr>
        <w:t xml:space="preserve"> bu m</w:t>
      </w:r>
      <w:r>
        <w:rPr>
          <w:sz w:val="24"/>
        </w:rPr>
        <w:t xml:space="preserve">addeyle ilgili olarak Kontrol </w:t>
      </w:r>
      <w:proofErr w:type="spellStart"/>
      <w:r>
        <w:rPr>
          <w:sz w:val="24"/>
        </w:rPr>
        <w:t>Mühendisi'nce</w:t>
      </w:r>
      <w:proofErr w:type="spellEnd"/>
      <w:r>
        <w:rPr>
          <w:sz w:val="24"/>
        </w:rPr>
        <w:t xml:space="preserve"> böyle bir talimat verilmesini müteakip şayet Müteahhit gece ve pazarları (yerel olarak tatil günü addedilmesi </w:t>
      </w:r>
      <w:r w:rsidR="00CB4B25">
        <w:rPr>
          <w:sz w:val="24"/>
        </w:rPr>
        <w:t>halinde</w:t>
      </w:r>
      <w:r>
        <w:rPr>
          <w:sz w:val="24"/>
        </w:rPr>
        <w:t xml:space="preserve"> veya yerel olarak tanınan muadili günlerde) çalışma yapılması için Kontrol </w:t>
      </w:r>
      <w:proofErr w:type="spellStart"/>
      <w:r>
        <w:rPr>
          <w:sz w:val="24"/>
        </w:rPr>
        <w:t>Mühendisi'nin</w:t>
      </w:r>
      <w:proofErr w:type="spellEnd"/>
      <w:r>
        <w:rPr>
          <w:sz w:val="24"/>
        </w:rPr>
        <w:t xml:space="preserve"> iznini talep ederse, bu izin makul olmayacak bir şekilde geri çevrilmeyecektir.</w:t>
      </w:r>
      <w:r w:rsidR="009D2F7C">
        <w:rPr>
          <w:sz w:val="24"/>
        </w:rPr>
        <w:t xml:space="preserve"> Müteahhit </w:t>
      </w:r>
      <w:r w:rsidR="00D539BF">
        <w:rPr>
          <w:sz w:val="24"/>
        </w:rPr>
        <w:t xml:space="preserve">bu gibi çalışmalara </w:t>
      </w:r>
      <w:r w:rsidR="00FD1B6C">
        <w:rPr>
          <w:sz w:val="24"/>
        </w:rPr>
        <w:t>şirket</w:t>
      </w:r>
      <w:r w:rsidR="00D539BF">
        <w:rPr>
          <w:sz w:val="24"/>
        </w:rPr>
        <w:t xml:space="preserve"> izin verse bile ilgili yasal izinleri almadığı durumlarda ortaya çıkacak cezai durumlarla ilgili tamamen tek başına sorumludur. </w:t>
      </w:r>
    </w:p>
    <w:p w:rsidR="00005992" w:rsidRDefault="00005992" w:rsidP="00005992">
      <w:pPr>
        <w:jc w:val="both"/>
        <w:rPr>
          <w:sz w:val="24"/>
        </w:rPr>
      </w:pPr>
    </w:p>
    <w:p w:rsidR="00005992" w:rsidRDefault="00005992" w:rsidP="00005992">
      <w:pPr>
        <w:jc w:val="both"/>
        <w:rPr>
          <w:sz w:val="24"/>
        </w:rPr>
      </w:pPr>
      <w:r>
        <w:rPr>
          <w:sz w:val="24"/>
        </w:rPr>
        <w:t xml:space="preserve"> 26.4 İş Hitamında Sahanın Temizlenmesi</w:t>
      </w:r>
    </w:p>
    <w:p w:rsidR="00005992" w:rsidRDefault="00005992" w:rsidP="00005992">
      <w:pPr>
        <w:jc w:val="both"/>
        <w:rPr>
          <w:sz w:val="24"/>
        </w:rPr>
      </w:pPr>
    </w:p>
    <w:p w:rsidR="00005992" w:rsidRDefault="00005992" w:rsidP="00005992">
      <w:pPr>
        <w:jc w:val="both"/>
        <w:rPr>
          <w:sz w:val="24"/>
        </w:rPr>
      </w:pPr>
      <w:r>
        <w:rPr>
          <w:sz w:val="24"/>
        </w:rPr>
        <w:t xml:space="preserve"> </w:t>
      </w:r>
      <w:r>
        <w:rPr>
          <w:sz w:val="24"/>
        </w:rPr>
        <w:tab/>
        <w:t>İşlerin ilerlemesi esnasında zaman zaman Müteahhit sahayı tüm fazlalık teşkil eden malzemelerden ve süprüntülerden temizl</w:t>
      </w:r>
      <w:r w:rsidR="00D539BF">
        <w:rPr>
          <w:sz w:val="24"/>
        </w:rPr>
        <w:t>eyecek ve i</w:t>
      </w:r>
      <w:r>
        <w:rPr>
          <w:sz w:val="24"/>
        </w:rPr>
        <w:t xml:space="preserve">şin hitamında tüm Müteahhit teçhizatını ve geçici işleri uzaklaştıracak ve saha ile işlerin tamamını makul bir ölçüde Kontrol </w:t>
      </w:r>
      <w:proofErr w:type="spellStart"/>
      <w:r>
        <w:rPr>
          <w:sz w:val="24"/>
        </w:rPr>
        <w:t>Mühendisi'ni</w:t>
      </w:r>
      <w:proofErr w:type="spellEnd"/>
      <w:r>
        <w:rPr>
          <w:sz w:val="24"/>
        </w:rPr>
        <w:t xml:space="preserve"> tatmin edecek şekilde temizleyerek bırakacaktır.</w:t>
      </w:r>
    </w:p>
    <w:p w:rsidR="00005992" w:rsidRDefault="00005992" w:rsidP="00005992">
      <w:pPr>
        <w:jc w:val="both"/>
        <w:rPr>
          <w:sz w:val="24"/>
        </w:rPr>
      </w:pPr>
    </w:p>
    <w:p w:rsidR="00005992" w:rsidRPr="0024403F" w:rsidRDefault="00005992" w:rsidP="00005992">
      <w:pPr>
        <w:jc w:val="both"/>
        <w:outlineLvl w:val="0"/>
        <w:rPr>
          <w:b/>
          <w:sz w:val="24"/>
        </w:rPr>
      </w:pPr>
      <w:bookmarkStart w:id="27" w:name="_Toc252325"/>
      <w:r w:rsidRPr="0024403F">
        <w:rPr>
          <w:b/>
          <w:sz w:val="24"/>
        </w:rPr>
        <w:t>MADDE-2</w:t>
      </w:r>
      <w:r w:rsidR="00C55CF6">
        <w:rPr>
          <w:b/>
          <w:sz w:val="24"/>
        </w:rPr>
        <w:t>7</w:t>
      </w:r>
      <w:r w:rsidRPr="0024403F">
        <w:rPr>
          <w:b/>
          <w:sz w:val="24"/>
        </w:rPr>
        <w:t>. İŞÇİLİK VE MALZEME</w:t>
      </w:r>
      <w:bookmarkEnd w:id="27"/>
    </w:p>
    <w:p w:rsidR="00005992" w:rsidRDefault="00005992" w:rsidP="00005992">
      <w:pPr>
        <w:jc w:val="both"/>
        <w:rPr>
          <w:sz w:val="24"/>
        </w:rPr>
      </w:pPr>
    </w:p>
    <w:p w:rsidR="00005992" w:rsidRDefault="00005992" w:rsidP="00005992">
      <w:pPr>
        <w:jc w:val="both"/>
        <w:rPr>
          <w:sz w:val="24"/>
        </w:rPr>
      </w:pPr>
      <w:r>
        <w:rPr>
          <w:sz w:val="24"/>
        </w:rPr>
        <w:t xml:space="preserve"> 2</w:t>
      </w:r>
      <w:r w:rsidR="00C55CF6">
        <w:rPr>
          <w:sz w:val="24"/>
        </w:rPr>
        <w:t>7</w:t>
      </w:r>
      <w:r>
        <w:rPr>
          <w:sz w:val="24"/>
        </w:rPr>
        <w:t>.1 Malzeme ve İşçilik Kalitesi</w:t>
      </w:r>
    </w:p>
    <w:p w:rsidR="00005992" w:rsidRDefault="00005992" w:rsidP="00005992">
      <w:pPr>
        <w:jc w:val="both"/>
        <w:rPr>
          <w:sz w:val="24"/>
        </w:rPr>
      </w:pPr>
    </w:p>
    <w:p w:rsidR="00005992" w:rsidRDefault="00005992" w:rsidP="00005992">
      <w:pPr>
        <w:ind w:firstLine="708"/>
        <w:jc w:val="both"/>
        <w:rPr>
          <w:sz w:val="24"/>
        </w:rPr>
      </w:pPr>
      <w:r>
        <w:rPr>
          <w:sz w:val="24"/>
        </w:rPr>
        <w:t xml:space="preserve">Tesisle ilgili tüm malzeme ve işçilik </w:t>
      </w:r>
      <w:r w:rsidR="00D539BF">
        <w:rPr>
          <w:sz w:val="24"/>
        </w:rPr>
        <w:t>s</w:t>
      </w:r>
      <w:r>
        <w:rPr>
          <w:sz w:val="24"/>
        </w:rPr>
        <w:t xml:space="preserve">özleşmede </w:t>
      </w:r>
      <w:proofErr w:type="spellStart"/>
      <w:r>
        <w:rPr>
          <w:sz w:val="24"/>
        </w:rPr>
        <w:t>tariflenen</w:t>
      </w:r>
      <w:proofErr w:type="spellEnd"/>
      <w:r>
        <w:rPr>
          <w:sz w:val="24"/>
        </w:rPr>
        <w:t xml:space="preserve"> ilgili türden ve Kontrol </w:t>
      </w:r>
      <w:proofErr w:type="spellStart"/>
      <w:r>
        <w:rPr>
          <w:sz w:val="24"/>
        </w:rPr>
        <w:t>Mühendisi'nin</w:t>
      </w:r>
      <w:proofErr w:type="spellEnd"/>
      <w:r>
        <w:rPr>
          <w:sz w:val="24"/>
        </w:rPr>
        <w:t xml:space="preserve"> talimatlarına uygun olacak ve zaman zaman Kontrol </w:t>
      </w:r>
      <w:proofErr w:type="spellStart"/>
      <w:r>
        <w:rPr>
          <w:sz w:val="24"/>
        </w:rPr>
        <w:t>Mühendisi'nin</w:t>
      </w:r>
      <w:proofErr w:type="spellEnd"/>
      <w:r>
        <w:rPr>
          <w:sz w:val="24"/>
        </w:rPr>
        <w:t xml:space="preserve"> talimatlarına uygun olarak fab</w:t>
      </w:r>
      <w:r w:rsidR="00D539BF">
        <w:rPr>
          <w:sz w:val="24"/>
        </w:rPr>
        <w:t>rikada veya imalat yerinde; s</w:t>
      </w:r>
      <w:r>
        <w:rPr>
          <w:sz w:val="24"/>
        </w:rPr>
        <w:t xml:space="preserve">ahada veya </w:t>
      </w:r>
      <w:r w:rsidR="00D539BF">
        <w:rPr>
          <w:sz w:val="24"/>
        </w:rPr>
        <w:t>s</w:t>
      </w:r>
      <w:r>
        <w:rPr>
          <w:sz w:val="24"/>
        </w:rPr>
        <w:t xml:space="preserve">özleşmede belirtildiği gibi diğer bir yerlerde yapılacak testlere tabii tutulacaktır. Müteahhit, herhangi bir işi ve kullanılan herhangi bir malzemenin kalitesini, ağırlığını veya miktarını incelemek, ölçmek ve test etmek için normal olarak gerekli olan yardımı, </w:t>
      </w:r>
      <w:proofErr w:type="gramStart"/>
      <w:r>
        <w:rPr>
          <w:sz w:val="24"/>
        </w:rPr>
        <w:t>enstrümanı</w:t>
      </w:r>
      <w:proofErr w:type="gramEnd"/>
      <w:r>
        <w:rPr>
          <w:sz w:val="24"/>
        </w:rPr>
        <w:t xml:space="preserve">, makineleri, işçileri </w:t>
      </w:r>
      <w:r w:rsidR="00D539BF">
        <w:rPr>
          <w:sz w:val="24"/>
        </w:rPr>
        <w:t>ve malzemeleri temin edecek ve i</w:t>
      </w:r>
      <w:r>
        <w:rPr>
          <w:sz w:val="24"/>
        </w:rPr>
        <w:t xml:space="preserve">şte kullanmadan önce Kontrol </w:t>
      </w:r>
      <w:proofErr w:type="spellStart"/>
      <w:r>
        <w:rPr>
          <w:sz w:val="24"/>
        </w:rPr>
        <w:t>Mühendisi'nce</w:t>
      </w:r>
      <w:proofErr w:type="spellEnd"/>
      <w:r>
        <w:rPr>
          <w:sz w:val="24"/>
        </w:rPr>
        <w:t xml:space="preserve"> seçilebilecek ve istenebilecek malzeme numunelerini test maksadıyla sağlayacaktır.</w:t>
      </w:r>
    </w:p>
    <w:p w:rsidR="00005992" w:rsidRDefault="00005992" w:rsidP="00005992">
      <w:pPr>
        <w:jc w:val="both"/>
        <w:rPr>
          <w:sz w:val="24"/>
        </w:rPr>
      </w:pPr>
    </w:p>
    <w:p w:rsidR="00005992" w:rsidRDefault="00005992" w:rsidP="00005992">
      <w:pPr>
        <w:jc w:val="both"/>
        <w:rPr>
          <w:sz w:val="24"/>
        </w:rPr>
      </w:pPr>
      <w:r>
        <w:rPr>
          <w:sz w:val="24"/>
        </w:rPr>
        <w:t xml:space="preserve"> 2</w:t>
      </w:r>
      <w:r w:rsidR="007F1AC0">
        <w:rPr>
          <w:sz w:val="24"/>
        </w:rPr>
        <w:t>7</w:t>
      </w:r>
      <w:r>
        <w:rPr>
          <w:sz w:val="24"/>
        </w:rPr>
        <w:t>.2 Değişiklik Yapılması</w:t>
      </w:r>
    </w:p>
    <w:p w:rsidR="00005992" w:rsidRDefault="00005992" w:rsidP="00005992">
      <w:pPr>
        <w:jc w:val="both"/>
        <w:rPr>
          <w:sz w:val="24"/>
        </w:rPr>
      </w:pPr>
    </w:p>
    <w:p w:rsidR="00005992" w:rsidRDefault="00005992" w:rsidP="00005992">
      <w:pPr>
        <w:ind w:firstLine="708"/>
        <w:jc w:val="both"/>
        <w:rPr>
          <w:sz w:val="24"/>
        </w:rPr>
      </w:pPr>
      <w:r>
        <w:rPr>
          <w:sz w:val="24"/>
        </w:rPr>
        <w:t xml:space="preserve">Sözleşme </w:t>
      </w:r>
      <w:r w:rsidR="00D539BF">
        <w:rPr>
          <w:sz w:val="24"/>
        </w:rPr>
        <w:t>d</w:t>
      </w:r>
      <w:r>
        <w:rPr>
          <w:sz w:val="24"/>
        </w:rPr>
        <w:t xml:space="preserve">okümanlarında ticari markası veya imalatçısı belirtilmiş olan </w:t>
      </w:r>
      <w:r w:rsidR="00D539BF">
        <w:rPr>
          <w:sz w:val="24"/>
        </w:rPr>
        <w:t>t</w:t>
      </w:r>
      <w:r>
        <w:rPr>
          <w:sz w:val="24"/>
        </w:rPr>
        <w:t xml:space="preserve">esisle ilgili malzeme ve </w:t>
      </w:r>
      <w:proofErr w:type="gramStart"/>
      <w:r>
        <w:rPr>
          <w:sz w:val="24"/>
        </w:rPr>
        <w:t>ekipmanlarda</w:t>
      </w:r>
      <w:proofErr w:type="gramEnd"/>
      <w:r>
        <w:rPr>
          <w:sz w:val="24"/>
        </w:rPr>
        <w:t xml:space="preserve"> değişiklik, ancak</w:t>
      </w:r>
      <w:r w:rsidR="00C55CF6">
        <w:rPr>
          <w:sz w:val="24"/>
        </w:rPr>
        <w:t xml:space="preserve"> şirketin</w:t>
      </w:r>
      <w:r>
        <w:rPr>
          <w:sz w:val="24"/>
        </w:rPr>
        <w:t xml:space="preserve"> yazılı onayıyla yapılacak ve bu onay bu malzeme ve ekipmanın gerekli olduğu zamandan yeterince önceden alınacaktır.  Müteahhit istendiğinde, bu değişikliğin kalitesiyle ilgili kanıtları Kontrol </w:t>
      </w:r>
      <w:proofErr w:type="spellStart"/>
      <w:r>
        <w:rPr>
          <w:sz w:val="24"/>
        </w:rPr>
        <w:t>Mühendisi'ni</w:t>
      </w:r>
      <w:proofErr w:type="spellEnd"/>
      <w:r>
        <w:rPr>
          <w:sz w:val="24"/>
        </w:rPr>
        <w:t xml:space="preserve"> tatmin edecek şekilde sağlayacaktır.  Kontrol Mühendisi her ne kadar bahsi geçen bu değişikliği onaylamış olsa da, Müteahhit değişiklik yapılmış Tesisle ilgili </w:t>
      </w:r>
      <w:proofErr w:type="gramStart"/>
      <w:r>
        <w:rPr>
          <w:sz w:val="24"/>
        </w:rPr>
        <w:t>ekipman</w:t>
      </w:r>
      <w:proofErr w:type="gramEnd"/>
      <w:r>
        <w:rPr>
          <w:sz w:val="24"/>
        </w:rPr>
        <w:t xml:space="preserve"> ve malzemenin uygunluğundan ve kalitesinden sorumlu olacaktır.</w:t>
      </w:r>
    </w:p>
    <w:p w:rsidR="00005992" w:rsidRDefault="00005992" w:rsidP="00005992">
      <w:pPr>
        <w:jc w:val="both"/>
        <w:rPr>
          <w:sz w:val="24"/>
        </w:rPr>
      </w:pPr>
    </w:p>
    <w:p w:rsidR="00005992" w:rsidRDefault="00005992" w:rsidP="00005992">
      <w:pPr>
        <w:jc w:val="both"/>
        <w:rPr>
          <w:sz w:val="24"/>
        </w:rPr>
      </w:pPr>
      <w:r>
        <w:rPr>
          <w:sz w:val="24"/>
        </w:rPr>
        <w:lastRenderedPageBreak/>
        <w:t xml:space="preserve"> 2</w:t>
      </w:r>
      <w:r w:rsidR="007F1AC0">
        <w:rPr>
          <w:sz w:val="24"/>
        </w:rPr>
        <w:t>7</w:t>
      </w:r>
      <w:r>
        <w:rPr>
          <w:sz w:val="24"/>
        </w:rPr>
        <w:t>.3 Numuneler</w:t>
      </w:r>
    </w:p>
    <w:p w:rsidR="00005992" w:rsidRDefault="00005992" w:rsidP="00005992">
      <w:pPr>
        <w:jc w:val="both"/>
        <w:rPr>
          <w:sz w:val="24"/>
        </w:rPr>
      </w:pPr>
    </w:p>
    <w:p w:rsidR="00005992" w:rsidRDefault="00005992" w:rsidP="00005992">
      <w:pPr>
        <w:ind w:firstLine="708"/>
        <w:jc w:val="both"/>
        <w:rPr>
          <w:sz w:val="24"/>
        </w:rPr>
      </w:pPr>
      <w:r>
        <w:rPr>
          <w:sz w:val="24"/>
        </w:rPr>
        <w:t>Şayet numune teminini, Sözleşmede açıkça bahsedilmişse veya belirtilmişse tüm numuneler Müteahhit tarafından masrafları kendisine ait olmak üzere temin edilecektir.</w:t>
      </w:r>
    </w:p>
    <w:p w:rsidR="00005992" w:rsidRDefault="00005992" w:rsidP="00005992">
      <w:pPr>
        <w:jc w:val="both"/>
        <w:rPr>
          <w:sz w:val="24"/>
        </w:rPr>
      </w:pPr>
    </w:p>
    <w:p w:rsidR="00005992" w:rsidRDefault="00005992" w:rsidP="00005992">
      <w:pPr>
        <w:jc w:val="both"/>
        <w:rPr>
          <w:sz w:val="24"/>
        </w:rPr>
      </w:pPr>
      <w:r>
        <w:rPr>
          <w:sz w:val="24"/>
        </w:rPr>
        <w:t xml:space="preserve"> 2</w:t>
      </w:r>
      <w:r w:rsidR="007F1AC0">
        <w:rPr>
          <w:sz w:val="24"/>
        </w:rPr>
        <w:t>7</w:t>
      </w:r>
      <w:r>
        <w:rPr>
          <w:sz w:val="24"/>
        </w:rPr>
        <w:t>.4 Standartlar</w:t>
      </w:r>
    </w:p>
    <w:p w:rsidR="00005992" w:rsidRDefault="00005992" w:rsidP="00005992">
      <w:pPr>
        <w:jc w:val="both"/>
        <w:rPr>
          <w:sz w:val="24"/>
        </w:rPr>
      </w:pPr>
    </w:p>
    <w:p w:rsidR="00005992" w:rsidRDefault="00005992" w:rsidP="00005992">
      <w:pPr>
        <w:ind w:firstLine="708"/>
        <w:jc w:val="both"/>
        <w:rPr>
          <w:sz w:val="24"/>
        </w:rPr>
      </w:pPr>
      <w:r>
        <w:rPr>
          <w:sz w:val="24"/>
        </w:rPr>
        <w:t>Yapılacak veya test edilecek işlere uygun olarak Sözleşme Dokümanlarında, "Tatbikatla İlgili Milli Mühendislik Standartları ve Şartname (</w:t>
      </w:r>
      <w:proofErr w:type="spellStart"/>
      <w:r>
        <w:rPr>
          <w:sz w:val="24"/>
        </w:rPr>
        <w:t>National</w:t>
      </w:r>
      <w:proofErr w:type="spellEnd"/>
      <w:r>
        <w:rPr>
          <w:sz w:val="24"/>
        </w:rPr>
        <w:t xml:space="preserve"> </w:t>
      </w:r>
      <w:proofErr w:type="spellStart"/>
      <w:r>
        <w:rPr>
          <w:sz w:val="24"/>
        </w:rPr>
        <w:t>Engineering</w:t>
      </w:r>
      <w:proofErr w:type="spellEnd"/>
      <w:r>
        <w:rPr>
          <w:sz w:val="24"/>
        </w:rPr>
        <w:t xml:space="preserve"> </w:t>
      </w:r>
      <w:proofErr w:type="spellStart"/>
      <w:r>
        <w:rPr>
          <w:sz w:val="24"/>
        </w:rPr>
        <w:t>Standrts</w:t>
      </w:r>
      <w:proofErr w:type="spellEnd"/>
      <w:r>
        <w:rPr>
          <w:sz w:val="24"/>
        </w:rPr>
        <w:t xml:space="preserve"> </w:t>
      </w:r>
      <w:proofErr w:type="spellStart"/>
      <w:r>
        <w:rPr>
          <w:sz w:val="24"/>
        </w:rPr>
        <w:t>and</w:t>
      </w:r>
      <w:proofErr w:type="spellEnd"/>
      <w:r>
        <w:rPr>
          <w:sz w:val="24"/>
        </w:rPr>
        <w:t xml:space="preserve"> </w:t>
      </w:r>
      <w:proofErr w:type="spellStart"/>
      <w:r>
        <w:rPr>
          <w:sz w:val="24"/>
        </w:rPr>
        <w:t>Codes</w:t>
      </w:r>
      <w:proofErr w:type="spellEnd"/>
      <w:r>
        <w:rPr>
          <w:sz w:val="24"/>
        </w:rPr>
        <w:t xml:space="preserve"> of </w:t>
      </w:r>
      <w:proofErr w:type="spellStart"/>
      <w:r>
        <w:rPr>
          <w:sz w:val="24"/>
        </w:rPr>
        <w:t>Practice</w:t>
      </w:r>
      <w:proofErr w:type="spellEnd"/>
      <w:r>
        <w:rPr>
          <w:sz w:val="24"/>
        </w:rPr>
        <w:t xml:space="preserve">)" referanslarının açıkça belirtildiği yerlerde, bu standartların en son baskı ve </w:t>
      </w:r>
      <w:proofErr w:type="gramStart"/>
      <w:r>
        <w:rPr>
          <w:sz w:val="24"/>
        </w:rPr>
        <w:t>revizyonları</w:t>
      </w:r>
      <w:proofErr w:type="gramEnd"/>
      <w:r>
        <w:rPr>
          <w:sz w:val="24"/>
        </w:rPr>
        <w:t xml:space="preserve"> geçerli olacaktır. Patentli parça veya özel malzeme durumunda olduğu gibi standartların mevcut olmadığı yerlerde tüm bu tip malzeme ve işçilik en iyi kalitede olacak ve malzemeyle ilgili tüm detaylar ile bunların tabi olacağı kalite kontrol testleri Kontrol </w:t>
      </w:r>
      <w:proofErr w:type="spellStart"/>
      <w:r>
        <w:rPr>
          <w:sz w:val="24"/>
        </w:rPr>
        <w:t>Mühendisi'ne</w:t>
      </w:r>
      <w:proofErr w:type="spellEnd"/>
      <w:r>
        <w:rPr>
          <w:sz w:val="24"/>
        </w:rPr>
        <w:t xml:space="preserve"> sağlanacaktır.</w:t>
      </w:r>
    </w:p>
    <w:p w:rsidR="00005992" w:rsidRDefault="00005992" w:rsidP="00005992">
      <w:pPr>
        <w:jc w:val="both"/>
        <w:rPr>
          <w:sz w:val="24"/>
        </w:rPr>
      </w:pPr>
    </w:p>
    <w:p w:rsidR="00005992" w:rsidRDefault="00005992" w:rsidP="00005992">
      <w:pPr>
        <w:jc w:val="both"/>
        <w:rPr>
          <w:sz w:val="24"/>
        </w:rPr>
      </w:pPr>
      <w:r>
        <w:rPr>
          <w:sz w:val="24"/>
        </w:rPr>
        <w:t xml:space="preserve"> 2</w:t>
      </w:r>
      <w:r w:rsidR="007F1AC0">
        <w:rPr>
          <w:sz w:val="24"/>
        </w:rPr>
        <w:t>7</w:t>
      </w:r>
      <w:r>
        <w:rPr>
          <w:sz w:val="24"/>
        </w:rPr>
        <w:t>.5 İmalat Esnasında Yapılacak Test ve Muayene</w:t>
      </w:r>
    </w:p>
    <w:p w:rsidR="00005992" w:rsidRDefault="00005992" w:rsidP="00005992">
      <w:pPr>
        <w:jc w:val="both"/>
        <w:rPr>
          <w:sz w:val="24"/>
        </w:rPr>
      </w:pPr>
    </w:p>
    <w:p w:rsidR="00005992" w:rsidRDefault="00005992" w:rsidP="00005992">
      <w:pPr>
        <w:ind w:firstLine="708"/>
        <w:jc w:val="both"/>
        <w:rPr>
          <w:sz w:val="24"/>
        </w:rPr>
      </w:pPr>
      <w:proofErr w:type="gramStart"/>
      <w:r>
        <w:rPr>
          <w:sz w:val="24"/>
        </w:rPr>
        <w:t xml:space="preserve">Kontrol Mühendisi ve </w:t>
      </w:r>
      <w:r w:rsidR="00C55CF6">
        <w:rPr>
          <w:sz w:val="24"/>
        </w:rPr>
        <w:t>şirket</w:t>
      </w:r>
      <w:r>
        <w:rPr>
          <w:sz w:val="24"/>
        </w:rPr>
        <w:t xml:space="preserve">, imalat esnasında </w:t>
      </w:r>
      <w:proofErr w:type="spellStart"/>
      <w:r>
        <w:rPr>
          <w:sz w:val="24"/>
        </w:rPr>
        <w:t>Müteahhit'e</w:t>
      </w:r>
      <w:proofErr w:type="spellEnd"/>
      <w:r>
        <w:rPr>
          <w:sz w:val="24"/>
        </w:rPr>
        <w:t xml:space="preserve"> ait iş yerinde ve çalışma saatleri içinde malzeme ve işçiliği muayene etmek, incelemek ve test etmek hakkına ve Sözleşme kapsamında temin edilecek tüm Tesisle ilgili imalatın gidişatını kontrol etmek hakkına haiz </w:t>
      </w:r>
      <w:r w:rsidR="00CB4B25">
        <w:rPr>
          <w:sz w:val="24"/>
        </w:rPr>
        <w:t>olacaktır</w:t>
      </w:r>
      <w:r>
        <w:rPr>
          <w:sz w:val="24"/>
        </w:rPr>
        <w:t xml:space="preserve"> ve şayet bahsi geçen Tesis başka iş yerinde imal ediliyorsa Müteahhit, bahsi geçen Tesis sanki kendi iş yerinde imal ediliyormuş gibi, Kontrol Mühendisi ve </w:t>
      </w:r>
      <w:r w:rsidR="00C55CF6">
        <w:rPr>
          <w:sz w:val="24"/>
        </w:rPr>
        <w:t>şirkete</w:t>
      </w:r>
      <w:r>
        <w:rPr>
          <w:sz w:val="24"/>
        </w:rPr>
        <w:t xml:space="preserve"> muayene, inceleme ve test için gerekli izni sağlayacaktır. </w:t>
      </w:r>
      <w:proofErr w:type="gramEnd"/>
      <w:r>
        <w:rPr>
          <w:sz w:val="24"/>
        </w:rPr>
        <w:t xml:space="preserve">Bu muayene, inceleme ve testin yapılmış olması </w:t>
      </w:r>
      <w:proofErr w:type="spellStart"/>
      <w:r>
        <w:rPr>
          <w:sz w:val="24"/>
        </w:rPr>
        <w:t>Müteahhit'i</w:t>
      </w:r>
      <w:proofErr w:type="spellEnd"/>
      <w:r>
        <w:rPr>
          <w:sz w:val="24"/>
        </w:rPr>
        <w:t xml:space="preserve"> Sözleşme kapsamındaki yükümlülüklerinden kurtarmayacaktır.</w:t>
      </w:r>
    </w:p>
    <w:p w:rsidR="00005992" w:rsidRDefault="00005992" w:rsidP="00005992">
      <w:pPr>
        <w:ind w:firstLine="708"/>
        <w:jc w:val="both"/>
        <w:rPr>
          <w:sz w:val="24"/>
        </w:rPr>
      </w:pPr>
      <w:r>
        <w:rPr>
          <w:sz w:val="24"/>
        </w:rPr>
        <w:t xml:space="preserve">Yurt dışında bir imalatın kontrolü söz konusu ise </w:t>
      </w:r>
      <w:r w:rsidR="00C55CF6">
        <w:rPr>
          <w:sz w:val="24"/>
        </w:rPr>
        <w:t>şirketin</w:t>
      </w:r>
      <w:r>
        <w:rPr>
          <w:sz w:val="24"/>
        </w:rPr>
        <w:t xml:space="preserve"> personeli için yurt dışı tüm seyahat masrafları ve ikamet ve yemek harcamaları ile vize, fonlar </w:t>
      </w:r>
      <w:proofErr w:type="spellStart"/>
      <w:r>
        <w:rPr>
          <w:sz w:val="24"/>
        </w:rPr>
        <w:t>v.b</w:t>
      </w:r>
      <w:proofErr w:type="spellEnd"/>
      <w:r>
        <w:rPr>
          <w:sz w:val="24"/>
        </w:rPr>
        <w:t>. tüm masraflar Müteahhit tarafından karşılanacaktır.</w:t>
      </w:r>
    </w:p>
    <w:p w:rsidR="00005992" w:rsidRDefault="00005992" w:rsidP="00005992">
      <w:pPr>
        <w:jc w:val="both"/>
        <w:rPr>
          <w:sz w:val="24"/>
        </w:rPr>
      </w:pPr>
    </w:p>
    <w:p w:rsidR="00005992" w:rsidRDefault="00005992" w:rsidP="00005992">
      <w:pPr>
        <w:jc w:val="both"/>
        <w:rPr>
          <w:sz w:val="24"/>
        </w:rPr>
      </w:pPr>
      <w:r>
        <w:rPr>
          <w:sz w:val="24"/>
        </w:rPr>
        <w:t xml:space="preserve"> 2</w:t>
      </w:r>
      <w:r w:rsidR="007F1AC0">
        <w:rPr>
          <w:sz w:val="24"/>
        </w:rPr>
        <w:t>7</w:t>
      </w:r>
      <w:r>
        <w:rPr>
          <w:sz w:val="24"/>
        </w:rPr>
        <w:t>.6 Muayene ve Test Tarihleri</w:t>
      </w:r>
    </w:p>
    <w:p w:rsidR="00005992" w:rsidRDefault="00005992" w:rsidP="00005992">
      <w:pPr>
        <w:jc w:val="both"/>
        <w:rPr>
          <w:sz w:val="24"/>
        </w:rPr>
      </w:pPr>
    </w:p>
    <w:p w:rsidR="00005992" w:rsidRDefault="00005992" w:rsidP="00005992">
      <w:pPr>
        <w:ind w:firstLine="708"/>
        <w:jc w:val="both"/>
        <w:rPr>
          <w:sz w:val="24"/>
        </w:rPr>
      </w:pPr>
      <w:proofErr w:type="gramStart"/>
      <w:r>
        <w:rPr>
          <w:sz w:val="24"/>
        </w:rPr>
        <w:t xml:space="preserve">Müteahhit, Sözleşmede belirtildiği gibi Tesisin test için hazır olacağı tarih ve yer konusunda Kontrol Mühendisiyle mutabık kalacaktır ve Kontrol </w:t>
      </w:r>
      <w:proofErr w:type="spellStart"/>
      <w:r>
        <w:rPr>
          <w:sz w:val="24"/>
        </w:rPr>
        <w:t>Mühendisi'nin</w:t>
      </w:r>
      <w:proofErr w:type="spellEnd"/>
      <w:r>
        <w:rPr>
          <w:sz w:val="24"/>
        </w:rPr>
        <w:t xml:space="preserve"> mutabık kalınan yer ve tarihte hazır bulunmaması durumunda, Müteahhit testleri </w:t>
      </w:r>
      <w:r w:rsidR="00CB4B25">
        <w:rPr>
          <w:sz w:val="24"/>
        </w:rPr>
        <w:t>yapabilir</w:t>
      </w:r>
      <w:r>
        <w:rPr>
          <w:sz w:val="24"/>
        </w:rPr>
        <w:t xml:space="preserve"> ki bu durumda testler Kontrol Mühendisi huzurunda yapılmış addolunacak ve test okumalarının uygun bir biçimde tasdik edilmiş kopyaları Kontrol </w:t>
      </w:r>
      <w:proofErr w:type="spellStart"/>
      <w:r>
        <w:rPr>
          <w:sz w:val="24"/>
        </w:rPr>
        <w:t>Mühendisi'nce</w:t>
      </w:r>
      <w:proofErr w:type="spellEnd"/>
      <w:r>
        <w:rPr>
          <w:sz w:val="24"/>
        </w:rPr>
        <w:t xml:space="preserve"> gönderilecektir. </w:t>
      </w:r>
      <w:proofErr w:type="gramEnd"/>
      <w:r>
        <w:rPr>
          <w:sz w:val="24"/>
        </w:rPr>
        <w:t>Kontrol Mühendisi testlere katılmak konusundaki isteğini yazılı olarak 24 (</w:t>
      </w:r>
      <w:proofErr w:type="spellStart"/>
      <w:r>
        <w:rPr>
          <w:sz w:val="24"/>
        </w:rPr>
        <w:t>yirmidört</w:t>
      </w:r>
      <w:proofErr w:type="spellEnd"/>
      <w:r>
        <w:rPr>
          <w:sz w:val="24"/>
        </w:rPr>
        <w:t xml:space="preserve">) saat önceden </w:t>
      </w:r>
      <w:proofErr w:type="spellStart"/>
      <w:r>
        <w:rPr>
          <w:sz w:val="24"/>
        </w:rPr>
        <w:t>Müteahhit'e</w:t>
      </w:r>
      <w:proofErr w:type="spellEnd"/>
      <w:r>
        <w:rPr>
          <w:sz w:val="24"/>
        </w:rPr>
        <w:t xml:space="preserve"> bildirecektir.</w:t>
      </w:r>
    </w:p>
    <w:p w:rsidR="00005992" w:rsidRDefault="00005992" w:rsidP="00005992">
      <w:pPr>
        <w:jc w:val="both"/>
        <w:rPr>
          <w:sz w:val="24"/>
        </w:rPr>
      </w:pPr>
    </w:p>
    <w:p w:rsidR="00005992" w:rsidRDefault="00005992" w:rsidP="00005992">
      <w:pPr>
        <w:jc w:val="both"/>
        <w:rPr>
          <w:sz w:val="24"/>
        </w:rPr>
      </w:pPr>
      <w:r>
        <w:rPr>
          <w:sz w:val="24"/>
        </w:rPr>
        <w:t xml:space="preserve"> </w:t>
      </w:r>
      <w:r w:rsidR="007F1AC0">
        <w:rPr>
          <w:sz w:val="24"/>
        </w:rPr>
        <w:t>27</w:t>
      </w:r>
      <w:r>
        <w:rPr>
          <w:sz w:val="24"/>
        </w:rPr>
        <w:t>.7 İmalatçının İşyerinde Test İmkânları</w:t>
      </w:r>
    </w:p>
    <w:p w:rsidR="00005992" w:rsidRDefault="00005992" w:rsidP="00005992">
      <w:pPr>
        <w:jc w:val="both"/>
        <w:rPr>
          <w:sz w:val="24"/>
        </w:rPr>
      </w:pPr>
    </w:p>
    <w:p w:rsidR="00005992" w:rsidRDefault="00005992" w:rsidP="00005992">
      <w:pPr>
        <w:ind w:firstLine="708"/>
        <w:jc w:val="both"/>
        <w:rPr>
          <w:sz w:val="24"/>
        </w:rPr>
      </w:pPr>
      <w:r>
        <w:rPr>
          <w:sz w:val="24"/>
        </w:rPr>
        <w:t xml:space="preserve">Sözleşmenin, Müteahhit veya herhangi bir </w:t>
      </w:r>
      <w:proofErr w:type="spellStart"/>
      <w:r>
        <w:rPr>
          <w:sz w:val="24"/>
        </w:rPr>
        <w:t>Taşeron'unun</w:t>
      </w:r>
      <w:proofErr w:type="spellEnd"/>
      <w:r>
        <w:rPr>
          <w:sz w:val="24"/>
        </w:rPr>
        <w:t xml:space="preserve"> işyerinde test öngörmesi halinde Müteahhit, bu testleri verimli bir şekilde yapmak için zaruri ve mantıken gerekebilecek işçilik, malzeme, elektrik, yakıt, depo, aparat ve </w:t>
      </w:r>
      <w:proofErr w:type="gramStart"/>
      <w:r>
        <w:rPr>
          <w:sz w:val="24"/>
        </w:rPr>
        <w:t>enstrüman</w:t>
      </w:r>
      <w:proofErr w:type="gramEnd"/>
      <w:r>
        <w:rPr>
          <w:sz w:val="24"/>
        </w:rPr>
        <w:t xml:space="preserve"> gibi her türlü yardımı sağlayacaktır.</w:t>
      </w:r>
    </w:p>
    <w:p w:rsidR="00005992" w:rsidRDefault="00005992" w:rsidP="00005992">
      <w:pPr>
        <w:jc w:val="both"/>
        <w:rPr>
          <w:sz w:val="24"/>
        </w:rPr>
      </w:pPr>
    </w:p>
    <w:p w:rsidR="00005992" w:rsidRDefault="00005992" w:rsidP="00005992">
      <w:pPr>
        <w:jc w:val="both"/>
        <w:rPr>
          <w:sz w:val="24"/>
        </w:rPr>
      </w:pPr>
      <w:r>
        <w:rPr>
          <w:sz w:val="24"/>
        </w:rPr>
        <w:t xml:space="preserve"> 2</w:t>
      </w:r>
      <w:r w:rsidR="007F1AC0">
        <w:rPr>
          <w:sz w:val="24"/>
        </w:rPr>
        <w:t>7</w:t>
      </w:r>
      <w:r>
        <w:rPr>
          <w:sz w:val="24"/>
        </w:rPr>
        <w:t>.8 Test Sertifikaları</w:t>
      </w:r>
    </w:p>
    <w:p w:rsidR="00005992" w:rsidRDefault="00005992" w:rsidP="00005992">
      <w:pPr>
        <w:jc w:val="both"/>
        <w:rPr>
          <w:sz w:val="24"/>
        </w:rPr>
      </w:pPr>
    </w:p>
    <w:p w:rsidR="00005992" w:rsidRDefault="00005992" w:rsidP="00005992">
      <w:pPr>
        <w:ind w:firstLine="708"/>
        <w:jc w:val="both"/>
        <w:rPr>
          <w:sz w:val="24"/>
        </w:rPr>
      </w:pPr>
      <w:r>
        <w:rPr>
          <w:sz w:val="24"/>
        </w:rPr>
        <w:t xml:space="preserve">Tesis, İşbu Madde de bahsedilen testleri geçtiği zaman Kontrol Mühendisi bunu belirtir yazılı bir sertifikayı </w:t>
      </w:r>
      <w:proofErr w:type="spellStart"/>
      <w:r>
        <w:rPr>
          <w:sz w:val="24"/>
        </w:rPr>
        <w:t>Müteahhit'e</w:t>
      </w:r>
      <w:proofErr w:type="spellEnd"/>
      <w:r>
        <w:rPr>
          <w:sz w:val="24"/>
        </w:rPr>
        <w:t xml:space="preserve"> verecektir.</w:t>
      </w:r>
    </w:p>
    <w:p w:rsidR="00005992" w:rsidRDefault="00005992" w:rsidP="00005992">
      <w:pPr>
        <w:jc w:val="both"/>
        <w:rPr>
          <w:sz w:val="24"/>
        </w:rPr>
      </w:pPr>
    </w:p>
    <w:p w:rsidR="00005992" w:rsidRDefault="00005992" w:rsidP="00005992">
      <w:pPr>
        <w:jc w:val="both"/>
        <w:rPr>
          <w:sz w:val="24"/>
        </w:rPr>
      </w:pPr>
      <w:r>
        <w:rPr>
          <w:sz w:val="24"/>
        </w:rPr>
        <w:t xml:space="preserve"> 2</w:t>
      </w:r>
      <w:r w:rsidR="007F1AC0">
        <w:rPr>
          <w:sz w:val="24"/>
        </w:rPr>
        <w:t>7</w:t>
      </w:r>
      <w:r>
        <w:rPr>
          <w:sz w:val="24"/>
        </w:rPr>
        <w:t>.9 Reddetme</w:t>
      </w:r>
    </w:p>
    <w:p w:rsidR="00005992" w:rsidRDefault="00005992" w:rsidP="00005992">
      <w:pPr>
        <w:jc w:val="both"/>
        <w:rPr>
          <w:sz w:val="24"/>
        </w:rPr>
      </w:pPr>
    </w:p>
    <w:p w:rsidR="00005992" w:rsidRDefault="00005992" w:rsidP="00005992">
      <w:pPr>
        <w:ind w:firstLine="708"/>
        <w:jc w:val="both"/>
        <w:rPr>
          <w:sz w:val="24"/>
        </w:rPr>
      </w:pPr>
      <w:r>
        <w:rPr>
          <w:sz w:val="24"/>
        </w:rPr>
        <w:t xml:space="preserve">Şayet Tesisle ilgili böyle bir muayene, inceleme veya test neticesi </w:t>
      </w:r>
      <w:r w:rsidRPr="00CF08BA">
        <w:rPr>
          <w:sz w:val="24"/>
        </w:rPr>
        <w:t>(Madde 32'de</w:t>
      </w:r>
      <w:r>
        <w:rPr>
          <w:sz w:val="24"/>
        </w:rPr>
        <w:t xml:space="preserve"> bahsi geçen Geçici Kabul Testleri dışında), Kontrol Mühendisi bu Tesisin kusurlu olduğuna veya Sözleşmeye </w:t>
      </w:r>
      <w:r>
        <w:rPr>
          <w:sz w:val="24"/>
        </w:rPr>
        <w:lastRenderedPageBreak/>
        <w:t xml:space="preserve">uygun olmadığına karar verecek olursa, yazılı olarak bununla ilgili itirazını ve sebeplerini </w:t>
      </w:r>
      <w:proofErr w:type="spellStart"/>
      <w:r>
        <w:rPr>
          <w:sz w:val="24"/>
        </w:rPr>
        <w:t>Müteahhit'e</w:t>
      </w:r>
      <w:proofErr w:type="spellEnd"/>
      <w:r>
        <w:rPr>
          <w:sz w:val="24"/>
        </w:rPr>
        <w:t xml:space="preserve"> bildirecektir. Müteahhit, derhal kusuru giderecek veya Tesisin Sözleşmeye uygun hale gelmesini sağlayacaktır.</w:t>
      </w:r>
    </w:p>
    <w:p w:rsidR="00005992" w:rsidRDefault="00005992" w:rsidP="00005992">
      <w:pPr>
        <w:ind w:firstLine="708"/>
        <w:jc w:val="both"/>
        <w:rPr>
          <w:sz w:val="24"/>
        </w:rPr>
      </w:pPr>
      <w:r>
        <w:rPr>
          <w:sz w:val="24"/>
        </w:rPr>
        <w:t xml:space="preserve">Bundan sonra, şayet Kontrol </w:t>
      </w:r>
      <w:proofErr w:type="spellStart"/>
      <w:r>
        <w:rPr>
          <w:sz w:val="24"/>
        </w:rPr>
        <w:t>Mühendisi'nce</w:t>
      </w:r>
      <w:proofErr w:type="spellEnd"/>
      <w:r>
        <w:rPr>
          <w:sz w:val="24"/>
        </w:rPr>
        <w:t xml:space="preserve"> gerekli görülürse testler aynı durum ve şartlar altında tekrarlanacak ve testlerin tekrarlanmasından dolayı </w:t>
      </w:r>
      <w:r w:rsidR="00CB4B25">
        <w:rPr>
          <w:sz w:val="24"/>
        </w:rPr>
        <w:t>Şirket’in</w:t>
      </w:r>
      <w:r>
        <w:rPr>
          <w:sz w:val="24"/>
        </w:rPr>
        <w:t xml:space="preserve"> yapmış olduğu tüm mantıki masraflar İhale Bedelinden düşülecektir.</w:t>
      </w:r>
    </w:p>
    <w:p w:rsidR="00005992" w:rsidRDefault="00005992" w:rsidP="00005992">
      <w:pPr>
        <w:jc w:val="both"/>
        <w:rPr>
          <w:sz w:val="24"/>
        </w:rPr>
      </w:pPr>
    </w:p>
    <w:p w:rsidR="00005992" w:rsidRDefault="00005992" w:rsidP="00005992">
      <w:pPr>
        <w:jc w:val="both"/>
        <w:rPr>
          <w:sz w:val="24"/>
        </w:rPr>
      </w:pPr>
      <w:r>
        <w:rPr>
          <w:sz w:val="24"/>
        </w:rPr>
        <w:t xml:space="preserve"> 2</w:t>
      </w:r>
      <w:r w:rsidR="007F1AC0">
        <w:rPr>
          <w:sz w:val="24"/>
        </w:rPr>
        <w:t>7</w:t>
      </w:r>
      <w:r>
        <w:rPr>
          <w:sz w:val="24"/>
        </w:rPr>
        <w:t>.10 Örtülmeden Önce İşin Muayenesi</w:t>
      </w:r>
    </w:p>
    <w:p w:rsidR="00005992" w:rsidRDefault="00005992" w:rsidP="00005992">
      <w:pPr>
        <w:jc w:val="both"/>
        <w:rPr>
          <w:sz w:val="24"/>
        </w:rPr>
      </w:pPr>
    </w:p>
    <w:p w:rsidR="00005992" w:rsidRDefault="00005992" w:rsidP="00005992">
      <w:pPr>
        <w:ind w:firstLine="708"/>
        <w:jc w:val="both"/>
        <w:rPr>
          <w:sz w:val="24"/>
        </w:rPr>
      </w:pPr>
      <w:r>
        <w:rPr>
          <w:sz w:val="24"/>
        </w:rPr>
        <w:t xml:space="preserve">Kontrol </w:t>
      </w:r>
      <w:proofErr w:type="spellStart"/>
      <w:r>
        <w:rPr>
          <w:sz w:val="24"/>
        </w:rPr>
        <w:t>Mühendisi'nin</w:t>
      </w:r>
      <w:proofErr w:type="spellEnd"/>
      <w:r>
        <w:rPr>
          <w:sz w:val="24"/>
        </w:rPr>
        <w:t xml:space="preserve"> onayı olmadan İşin hiçbir kısmı örtülmeyecek veya görülmeyecek bir hale getirilmeyecektir ve ayrıca Müteahhit Kontrol </w:t>
      </w:r>
      <w:proofErr w:type="spellStart"/>
      <w:r>
        <w:rPr>
          <w:sz w:val="24"/>
        </w:rPr>
        <w:t>Mühendisi'nin</w:t>
      </w:r>
      <w:proofErr w:type="spellEnd"/>
      <w:r>
        <w:rPr>
          <w:sz w:val="24"/>
        </w:rPr>
        <w:t xml:space="preserve"> örtülecek veya görülmeyecek bir hale getirilecek İşle ilgili bir Bölümün incelemesi ve üzerine daimi bir imalat yapılmadan önce temelleri muayene etmesi için tüm </w:t>
      </w:r>
      <w:proofErr w:type="gramStart"/>
      <w:r>
        <w:rPr>
          <w:sz w:val="24"/>
        </w:rPr>
        <w:t>imkanları</w:t>
      </w:r>
      <w:proofErr w:type="gramEnd"/>
      <w:r>
        <w:rPr>
          <w:sz w:val="24"/>
        </w:rPr>
        <w:t xml:space="preserve"> sağlayacaktır.</w:t>
      </w:r>
    </w:p>
    <w:p w:rsidR="00005992" w:rsidRDefault="00005992" w:rsidP="00005992">
      <w:pPr>
        <w:ind w:firstLine="708"/>
        <w:jc w:val="both"/>
        <w:rPr>
          <w:sz w:val="24"/>
        </w:rPr>
      </w:pPr>
      <w:r>
        <w:rPr>
          <w:sz w:val="24"/>
        </w:rPr>
        <w:t xml:space="preserve">İşle ilgili bu Kısımlar veya temeller kontrole hazır olduğunda Müteahhit, Kontrol </w:t>
      </w:r>
      <w:proofErr w:type="spellStart"/>
      <w:r>
        <w:rPr>
          <w:sz w:val="24"/>
        </w:rPr>
        <w:t>Mühendisi'ne</w:t>
      </w:r>
      <w:proofErr w:type="spellEnd"/>
      <w:r>
        <w:rPr>
          <w:sz w:val="24"/>
        </w:rPr>
        <w:t xml:space="preserve"> bildirecek ve Kontrol Mühendisi de gerekli olmadığını düşünüp </w:t>
      </w:r>
      <w:proofErr w:type="spellStart"/>
      <w:r>
        <w:rPr>
          <w:sz w:val="24"/>
        </w:rPr>
        <w:t>Müteahhit'i</w:t>
      </w:r>
      <w:proofErr w:type="spellEnd"/>
      <w:r>
        <w:rPr>
          <w:sz w:val="24"/>
        </w:rPr>
        <w:t xml:space="preserve"> buna göre ikaz etmedikçe, bu bildirimin alınmasını müteakip (7) yedi gün içinde İşin o Kısmını veya temelleri kontrol edecektir. İşin herhangi bir Kısmının zaman zaman kontrol edilmesi veya test edilmesi ve buna göre </w:t>
      </w:r>
      <w:proofErr w:type="gramStart"/>
      <w:r w:rsidR="00CB4B25">
        <w:rPr>
          <w:sz w:val="24"/>
        </w:rPr>
        <w:t>hakkedişle</w:t>
      </w:r>
      <w:proofErr w:type="gramEnd"/>
      <w:r>
        <w:rPr>
          <w:sz w:val="24"/>
        </w:rPr>
        <w:t xml:space="preserve"> ödemenin yapılması </w:t>
      </w:r>
      <w:proofErr w:type="spellStart"/>
      <w:r>
        <w:rPr>
          <w:sz w:val="24"/>
        </w:rPr>
        <w:t>Müteahhit'i</w:t>
      </w:r>
      <w:proofErr w:type="spellEnd"/>
      <w:r>
        <w:rPr>
          <w:sz w:val="24"/>
        </w:rPr>
        <w:t xml:space="preserve"> oradaki bir hatayı Kontrol </w:t>
      </w:r>
      <w:proofErr w:type="spellStart"/>
      <w:r>
        <w:rPr>
          <w:sz w:val="24"/>
        </w:rPr>
        <w:t>Mühendisi'ni</w:t>
      </w:r>
      <w:proofErr w:type="spellEnd"/>
      <w:r>
        <w:rPr>
          <w:sz w:val="24"/>
        </w:rPr>
        <w:t xml:space="preserve"> tatmin edecek şekilde düzeltmek, uzaklaştırmak veya değiştirmek sorumluluğundan kurtarmayacaktır. Kontrol </w:t>
      </w:r>
      <w:proofErr w:type="spellStart"/>
      <w:r>
        <w:rPr>
          <w:sz w:val="24"/>
        </w:rPr>
        <w:t>Mühendisi'nin</w:t>
      </w:r>
      <w:proofErr w:type="spellEnd"/>
      <w:r>
        <w:rPr>
          <w:sz w:val="24"/>
        </w:rPr>
        <w:t xml:space="preserve"> Sahada bulunması gerçeği, İşin veya herhangi bir Kısmının kabulü için sebep teşkil etmeyecektir.</w:t>
      </w:r>
    </w:p>
    <w:p w:rsidR="00005992" w:rsidRDefault="00005992" w:rsidP="00005992">
      <w:pPr>
        <w:jc w:val="both"/>
        <w:rPr>
          <w:sz w:val="24"/>
        </w:rPr>
      </w:pPr>
    </w:p>
    <w:p w:rsidR="00005992" w:rsidRDefault="00005992" w:rsidP="00005992">
      <w:pPr>
        <w:jc w:val="both"/>
        <w:rPr>
          <w:sz w:val="24"/>
        </w:rPr>
      </w:pPr>
      <w:r>
        <w:rPr>
          <w:sz w:val="24"/>
        </w:rPr>
        <w:t xml:space="preserve"> 2</w:t>
      </w:r>
      <w:r w:rsidR="007F1AC0">
        <w:rPr>
          <w:sz w:val="24"/>
        </w:rPr>
        <w:t>7</w:t>
      </w:r>
      <w:r>
        <w:rPr>
          <w:sz w:val="24"/>
        </w:rPr>
        <w:t>.11 İşin Örtüsünün Açılması ve Delik Teşkili</w:t>
      </w:r>
    </w:p>
    <w:p w:rsidR="00005992" w:rsidRDefault="00005992" w:rsidP="00005992">
      <w:pPr>
        <w:jc w:val="both"/>
        <w:rPr>
          <w:sz w:val="24"/>
        </w:rPr>
      </w:pPr>
    </w:p>
    <w:p w:rsidR="00005992" w:rsidRDefault="00005992" w:rsidP="00005992">
      <w:pPr>
        <w:ind w:firstLine="708"/>
        <w:jc w:val="both"/>
        <w:rPr>
          <w:sz w:val="24"/>
        </w:rPr>
      </w:pPr>
      <w:r>
        <w:rPr>
          <w:sz w:val="24"/>
        </w:rPr>
        <w:t xml:space="preserve">Kontrol </w:t>
      </w:r>
      <w:proofErr w:type="spellStart"/>
      <w:r>
        <w:rPr>
          <w:sz w:val="24"/>
        </w:rPr>
        <w:t>Mühendisi'nin</w:t>
      </w:r>
      <w:proofErr w:type="spellEnd"/>
      <w:r>
        <w:rPr>
          <w:sz w:val="24"/>
        </w:rPr>
        <w:t xml:space="preserve"> talimatı üzerine Müteahhit İşle ilgili herhangi bir Kısmı örten şeyi kaldıracak veya bu Kısımda delik açacak ve bu </w:t>
      </w:r>
      <w:proofErr w:type="gramStart"/>
      <w:r>
        <w:rPr>
          <w:sz w:val="24"/>
        </w:rPr>
        <w:t>Kısmı  Kontrol</w:t>
      </w:r>
      <w:proofErr w:type="gramEnd"/>
      <w:r>
        <w:rPr>
          <w:sz w:val="24"/>
        </w:rPr>
        <w:t xml:space="preserve"> </w:t>
      </w:r>
      <w:proofErr w:type="spellStart"/>
      <w:r>
        <w:rPr>
          <w:sz w:val="24"/>
        </w:rPr>
        <w:t>Mühendisi'ni</w:t>
      </w:r>
      <w:proofErr w:type="spellEnd"/>
      <w:r>
        <w:rPr>
          <w:sz w:val="24"/>
        </w:rPr>
        <w:t xml:space="preserve"> tatmin edecek şekilde eski haline getirecek ve iyileştirecektir.</w:t>
      </w:r>
    </w:p>
    <w:p w:rsidR="00005992" w:rsidRDefault="00005992" w:rsidP="00005992">
      <w:pPr>
        <w:jc w:val="both"/>
        <w:rPr>
          <w:sz w:val="24"/>
        </w:rPr>
      </w:pPr>
    </w:p>
    <w:p w:rsidR="00005992" w:rsidRDefault="00005992" w:rsidP="00005992">
      <w:pPr>
        <w:jc w:val="both"/>
        <w:rPr>
          <w:sz w:val="24"/>
        </w:rPr>
      </w:pPr>
      <w:r>
        <w:rPr>
          <w:sz w:val="24"/>
        </w:rPr>
        <w:t xml:space="preserve"> 2</w:t>
      </w:r>
      <w:r w:rsidR="007F1AC0">
        <w:rPr>
          <w:sz w:val="24"/>
        </w:rPr>
        <w:t>7</w:t>
      </w:r>
      <w:r>
        <w:rPr>
          <w:sz w:val="24"/>
        </w:rPr>
        <w:t>.12 Uygun Olmayan İş ve Malzemenin Uzaklaştırılması</w:t>
      </w:r>
    </w:p>
    <w:p w:rsidR="00005992" w:rsidRDefault="00005992" w:rsidP="00005992">
      <w:pPr>
        <w:jc w:val="both"/>
        <w:rPr>
          <w:sz w:val="24"/>
        </w:rPr>
      </w:pPr>
    </w:p>
    <w:p w:rsidR="00005992" w:rsidRPr="00D539BF" w:rsidRDefault="00005992" w:rsidP="00D539BF">
      <w:pPr>
        <w:widowControl/>
        <w:autoSpaceDE/>
        <w:autoSpaceDN/>
        <w:adjustRightInd/>
        <w:ind w:left="283"/>
        <w:jc w:val="both"/>
        <w:rPr>
          <w:sz w:val="24"/>
        </w:rPr>
      </w:pPr>
      <w:r w:rsidRPr="00D539BF">
        <w:rPr>
          <w:sz w:val="24"/>
        </w:rPr>
        <w:t>Kontrol Mühendisi İşlerin ilerlemesi sırasında zaman zaman yazılı olarak,</w:t>
      </w:r>
    </w:p>
    <w:p w:rsidR="00005992" w:rsidRDefault="00005992" w:rsidP="00005992">
      <w:pPr>
        <w:jc w:val="both"/>
        <w:rPr>
          <w:sz w:val="24"/>
        </w:rPr>
      </w:pPr>
    </w:p>
    <w:p w:rsidR="00005992" w:rsidRDefault="00005992" w:rsidP="00765F0C">
      <w:pPr>
        <w:widowControl/>
        <w:numPr>
          <w:ilvl w:val="0"/>
          <w:numId w:val="6"/>
        </w:numPr>
        <w:autoSpaceDE/>
        <w:autoSpaceDN/>
        <w:adjustRightInd/>
        <w:jc w:val="both"/>
        <w:rPr>
          <w:sz w:val="24"/>
        </w:rPr>
      </w:pPr>
      <w:r>
        <w:rPr>
          <w:sz w:val="24"/>
        </w:rPr>
        <w:t>Talimatında belirtilen süre veya süreler içinde kendi görüşüne göre Sözleşmeye uygun o</w:t>
      </w:r>
      <w:r w:rsidR="00D539BF">
        <w:rPr>
          <w:sz w:val="24"/>
        </w:rPr>
        <w:t>lmayan herhangi bir malzemenin s</w:t>
      </w:r>
      <w:r>
        <w:rPr>
          <w:sz w:val="24"/>
        </w:rPr>
        <w:t>ahadan uzaklaştırılması,</w:t>
      </w:r>
    </w:p>
    <w:p w:rsidR="00005992" w:rsidRDefault="00005992" w:rsidP="00765F0C">
      <w:pPr>
        <w:widowControl/>
        <w:numPr>
          <w:ilvl w:val="0"/>
          <w:numId w:val="6"/>
        </w:numPr>
        <w:autoSpaceDE/>
        <w:autoSpaceDN/>
        <w:adjustRightInd/>
        <w:jc w:val="both"/>
        <w:rPr>
          <w:sz w:val="24"/>
        </w:rPr>
      </w:pPr>
      <w:r>
        <w:rPr>
          <w:sz w:val="24"/>
        </w:rPr>
        <w:t>Uygun ve münasip bir malzemeyle değiştirmesi,</w:t>
      </w:r>
    </w:p>
    <w:p w:rsidR="00005992" w:rsidRDefault="00005992" w:rsidP="00005992">
      <w:pPr>
        <w:jc w:val="both"/>
        <w:rPr>
          <w:sz w:val="24"/>
        </w:rPr>
      </w:pPr>
      <w:proofErr w:type="gramStart"/>
      <w:r>
        <w:rPr>
          <w:sz w:val="24"/>
        </w:rPr>
        <w:t>c</w:t>
      </w:r>
      <w:proofErr w:type="gramEnd"/>
      <w:r>
        <w:rPr>
          <w:sz w:val="24"/>
        </w:rPr>
        <w:t>. Bununla ilgili önceki testlere ve buna ait ara ödemelere bakılmaksızın malzeme veya işçilik yönünden kendi görüşüne göre Sözleşmeye uygun olmayan herhangi bir işin sökülmesi ve uygun şekilde yeniden yapılması konusunda talimat vermek yetkisine haiz olacaktır.</w:t>
      </w:r>
    </w:p>
    <w:p w:rsidR="00005992" w:rsidRDefault="00005992" w:rsidP="00005992">
      <w:pPr>
        <w:jc w:val="both"/>
        <w:rPr>
          <w:sz w:val="24"/>
        </w:rPr>
      </w:pPr>
    </w:p>
    <w:p w:rsidR="00005992" w:rsidRDefault="00005992" w:rsidP="00005992">
      <w:pPr>
        <w:jc w:val="both"/>
        <w:rPr>
          <w:sz w:val="24"/>
        </w:rPr>
      </w:pPr>
      <w:r>
        <w:rPr>
          <w:sz w:val="24"/>
        </w:rPr>
        <w:t xml:space="preserve">Böyle bir talimatın </w:t>
      </w:r>
      <w:proofErr w:type="spellStart"/>
      <w:r>
        <w:rPr>
          <w:sz w:val="24"/>
        </w:rPr>
        <w:t>Müteahhit'likçe</w:t>
      </w:r>
      <w:proofErr w:type="spellEnd"/>
      <w:r>
        <w:rPr>
          <w:sz w:val="24"/>
        </w:rPr>
        <w:t xml:space="preserve"> ihmal edilmesi durumunda, </w:t>
      </w:r>
      <w:r w:rsidR="00FD1B6C">
        <w:rPr>
          <w:sz w:val="24"/>
        </w:rPr>
        <w:t>Şirket</w:t>
      </w:r>
      <w:r>
        <w:rPr>
          <w:sz w:val="24"/>
        </w:rPr>
        <w:t xml:space="preserve"> bunun uygulanması için başkalarını işe almak ve bunlara ödemede bulunmak hakkına haiz olacak ve bunun neticesi olarak doğacak veya buna bağlı tüm masraflar </w:t>
      </w:r>
      <w:r w:rsidR="00CB4B25">
        <w:rPr>
          <w:sz w:val="24"/>
        </w:rPr>
        <w:t>Şirket’çe</w:t>
      </w:r>
      <w:r>
        <w:rPr>
          <w:sz w:val="24"/>
        </w:rPr>
        <w:t xml:space="preserve"> </w:t>
      </w:r>
      <w:proofErr w:type="spellStart"/>
      <w:r>
        <w:rPr>
          <w:sz w:val="24"/>
        </w:rPr>
        <w:t>Müteahhit'ten</w:t>
      </w:r>
      <w:proofErr w:type="spellEnd"/>
      <w:r>
        <w:rPr>
          <w:sz w:val="24"/>
        </w:rPr>
        <w:t xml:space="preserve"> tahsil edilecek veya </w:t>
      </w:r>
      <w:r w:rsidR="00682105">
        <w:rPr>
          <w:sz w:val="24"/>
        </w:rPr>
        <w:t>şirketçe</w:t>
      </w:r>
      <w:r>
        <w:rPr>
          <w:sz w:val="24"/>
        </w:rPr>
        <w:t xml:space="preserve"> </w:t>
      </w:r>
      <w:proofErr w:type="spellStart"/>
      <w:r>
        <w:rPr>
          <w:sz w:val="24"/>
        </w:rPr>
        <w:t>Müteahhit'in</w:t>
      </w:r>
      <w:proofErr w:type="spellEnd"/>
      <w:r>
        <w:rPr>
          <w:sz w:val="24"/>
        </w:rPr>
        <w:t xml:space="preserve"> alacağından veya ileriki alacaklarından kesilecektir.</w:t>
      </w:r>
    </w:p>
    <w:p w:rsidR="00005992" w:rsidRDefault="00005992" w:rsidP="00005992">
      <w:pPr>
        <w:jc w:val="both"/>
        <w:rPr>
          <w:sz w:val="24"/>
        </w:rPr>
      </w:pPr>
    </w:p>
    <w:p w:rsidR="00B745A6" w:rsidRDefault="00B745A6" w:rsidP="00005992">
      <w:pPr>
        <w:jc w:val="both"/>
        <w:rPr>
          <w:sz w:val="24"/>
        </w:rPr>
      </w:pPr>
    </w:p>
    <w:p w:rsidR="00B745A6" w:rsidRDefault="00B745A6" w:rsidP="00005992">
      <w:pPr>
        <w:jc w:val="both"/>
        <w:rPr>
          <w:sz w:val="24"/>
        </w:rPr>
      </w:pPr>
    </w:p>
    <w:p w:rsidR="003D1C2D" w:rsidRDefault="003D1C2D" w:rsidP="003D1C2D">
      <w:pPr>
        <w:jc w:val="both"/>
        <w:outlineLvl w:val="0"/>
        <w:rPr>
          <w:b/>
          <w:sz w:val="24"/>
        </w:rPr>
      </w:pPr>
      <w:bookmarkStart w:id="28" w:name="_Toc252326"/>
      <w:r w:rsidRPr="0024403F">
        <w:rPr>
          <w:b/>
          <w:sz w:val="24"/>
        </w:rPr>
        <w:t>MADDE-</w:t>
      </w:r>
      <w:r>
        <w:rPr>
          <w:b/>
          <w:sz w:val="24"/>
        </w:rPr>
        <w:t>2</w:t>
      </w:r>
      <w:r w:rsidR="007F1AC0">
        <w:rPr>
          <w:b/>
          <w:sz w:val="24"/>
        </w:rPr>
        <w:t>8</w:t>
      </w:r>
      <w:r w:rsidRPr="0024403F">
        <w:rPr>
          <w:b/>
          <w:sz w:val="24"/>
        </w:rPr>
        <w:t xml:space="preserve">. </w:t>
      </w:r>
      <w:r>
        <w:rPr>
          <w:b/>
          <w:sz w:val="24"/>
        </w:rPr>
        <w:t>İŞ GÜVENLİK KURALLARI</w:t>
      </w:r>
      <w:bookmarkEnd w:id="28"/>
      <w:r>
        <w:rPr>
          <w:b/>
          <w:sz w:val="24"/>
        </w:rPr>
        <w:t xml:space="preserve"> </w:t>
      </w:r>
    </w:p>
    <w:p w:rsidR="00C213AB" w:rsidRDefault="003D1C2D" w:rsidP="00C213AB">
      <w:pPr>
        <w:pStyle w:val="Default"/>
      </w:pPr>
      <w:r>
        <w:rPr>
          <w:b/>
        </w:rPr>
        <w:tab/>
      </w:r>
    </w:p>
    <w:p w:rsidR="003D1C2D" w:rsidRPr="003D1C2D" w:rsidRDefault="00C213AB" w:rsidP="00BD7F28">
      <w:pPr>
        <w:pStyle w:val="Default"/>
        <w:ind w:firstLine="708"/>
      </w:pPr>
      <w:r>
        <w:rPr>
          <w:sz w:val="23"/>
          <w:szCs w:val="23"/>
        </w:rPr>
        <w:t xml:space="preserve">Müteahhit depoları 30.06.2012 ve 28726 sayılı Resmi Gazetede yayımlanan “6331 sayılı iş Sağlığı Güvenliği Kanunu ” ve ilgili Yönetmeliklere uygun olarak inşa edilecektir. Ayrıca inşa sırasında </w:t>
      </w:r>
      <w:proofErr w:type="gramStart"/>
      <w:r>
        <w:rPr>
          <w:sz w:val="23"/>
          <w:szCs w:val="23"/>
        </w:rPr>
        <w:t>m</w:t>
      </w:r>
      <w:r w:rsidR="003D1C2D" w:rsidRPr="003D1C2D">
        <w:t>üteahhit</w:t>
      </w:r>
      <w:proofErr w:type="gramEnd"/>
      <w:r w:rsidR="003D1C2D" w:rsidRPr="003D1C2D">
        <w:t xml:space="preserve"> iş sağlığı ve güvenliği ilkelerine kanun tüzük ve yönetmeliklerine uymalı </w:t>
      </w:r>
      <w:r w:rsidR="003D1C2D" w:rsidRPr="003D1C2D">
        <w:lastRenderedPageBreak/>
        <w:t>sözleşme imzasından geçici kabule kadar geçecek süre zarfında iş sahasında tüm güvenlik tedbirlerini ve yasal zorunlulukları eksiksiz olarak yerine getir</w:t>
      </w:r>
      <w:r>
        <w:t>melidir.</w:t>
      </w:r>
      <w:r w:rsidR="003D1C2D" w:rsidRPr="003D1C2D">
        <w:t xml:space="preserve"> Müteahhidin ihmal ve kusurlarında</w:t>
      </w:r>
      <w:r w:rsidR="003D1C2D">
        <w:t xml:space="preserve">n dolayı </w:t>
      </w:r>
      <w:r w:rsidR="00FD1B6C">
        <w:t>şirket</w:t>
      </w:r>
      <w:r w:rsidR="003D1C2D">
        <w:t xml:space="preserve"> sorumlu tutulmaz. </w:t>
      </w:r>
      <w:r w:rsidR="00FD1B6C">
        <w:t>Şirket</w:t>
      </w:r>
      <w:r w:rsidR="003D1C2D">
        <w:t xml:space="preserve"> bu tip nedenlerle kendisine rücu edilen her türlü cezayı </w:t>
      </w:r>
      <w:r w:rsidR="00CB4B25">
        <w:t>müteahhide</w:t>
      </w:r>
      <w:r w:rsidR="003D1C2D">
        <w:t xml:space="preserve"> bildirecektir. Müteahhit bu </w:t>
      </w:r>
      <w:r>
        <w:t>tip cezaları</w:t>
      </w:r>
      <w:r w:rsidR="003D1C2D">
        <w:t xml:space="preserve"> defaten ödemek </w:t>
      </w:r>
      <w:r>
        <w:t>zorundadır.</w:t>
      </w:r>
      <w:r w:rsidR="003D1C2D">
        <w:t xml:space="preserve"> </w:t>
      </w:r>
    </w:p>
    <w:p w:rsidR="003D1C2D" w:rsidRPr="003D1C2D" w:rsidRDefault="003D1C2D" w:rsidP="003D1C2D">
      <w:pPr>
        <w:jc w:val="both"/>
        <w:rPr>
          <w:sz w:val="24"/>
        </w:rPr>
      </w:pPr>
    </w:p>
    <w:p w:rsidR="003D1C2D" w:rsidRDefault="003D1C2D" w:rsidP="003D1C2D"/>
    <w:p w:rsidR="00005992" w:rsidRPr="0024403F" w:rsidRDefault="00005992" w:rsidP="00005992">
      <w:pPr>
        <w:jc w:val="both"/>
        <w:outlineLvl w:val="0"/>
        <w:rPr>
          <w:b/>
          <w:sz w:val="24"/>
        </w:rPr>
      </w:pPr>
      <w:bookmarkStart w:id="29" w:name="_Toc252327"/>
      <w:r w:rsidRPr="0024403F">
        <w:rPr>
          <w:b/>
          <w:sz w:val="24"/>
        </w:rPr>
        <w:t>MADDE-</w:t>
      </w:r>
      <w:r w:rsidR="007F1AC0">
        <w:rPr>
          <w:b/>
          <w:sz w:val="24"/>
        </w:rPr>
        <w:t>29</w:t>
      </w:r>
      <w:r w:rsidRPr="0024403F">
        <w:rPr>
          <w:b/>
          <w:sz w:val="24"/>
        </w:rPr>
        <w:t>. İŞLERİN ASKIYA ALINMASI</w:t>
      </w:r>
      <w:bookmarkEnd w:id="29"/>
    </w:p>
    <w:p w:rsidR="00005992" w:rsidRDefault="00005992" w:rsidP="00005992">
      <w:pPr>
        <w:jc w:val="both"/>
        <w:rPr>
          <w:sz w:val="24"/>
        </w:rPr>
      </w:pPr>
    </w:p>
    <w:p w:rsidR="00005992" w:rsidRDefault="00005992" w:rsidP="00005992">
      <w:pPr>
        <w:jc w:val="both"/>
        <w:rPr>
          <w:sz w:val="24"/>
        </w:rPr>
      </w:pPr>
      <w:r>
        <w:rPr>
          <w:sz w:val="24"/>
        </w:rPr>
        <w:t xml:space="preserve"> </w:t>
      </w:r>
      <w:r w:rsidR="007F1AC0">
        <w:rPr>
          <w:sz w:val="24"/>
        </w:rPr>
        <w:t>29</w:t>
      </w:r>
      <w:r>
        <w:rPr>
          <w:sz w:val="24"/>
        </w:rPr>
        <w:t>.1 İşin Durdurulma Emri</w:t>
      </w:r>
    </w:p>
    <w:p w:rsidR="00005992" w:rsidRDefault="00005992" w:rsidP="00005992">
      <w:pPr>
        <w:jc w:val="both"/>
        <w:rPr>
          <w:sz w:val="24"/>
        </w:rPr>
      </w:pPr>
    </w:p>
    <w:p w:rsidR="00005992" w:rsidRDefault="00005992" w:rsidP="00005992">
      <w:pPr>
        <w:ind w:firstLine="708"/>
        <w:jc w:val="both"/>
        <w:rPr>
          <w:sz w:val="24"/>
        </w:rPr>
      </w:pPr>
      <w:r>
        <w:rPr>
          <w:sz w:val="24"/>
        </w:rPr>
        <w:t xml:space="preserve">Müteahhit, </w:t>
      </w:r>
      <w:r w:rsidR="00682105">
        <w:rPr>
          <w:sz w:val="24"/>
        </w:rPr>
        <w:t>Şirket</w:t>
      </w:r>
      <w:r>
        <w:rPr>
          <w:sz w:val="24"/>
        </w:rPr>
        <w:t xml:space="preserve"> veya Kontrol </w:t>
      </w:r>
      <w:proofErr w:type="spellStart"/>
      <w:r>
        <w:rPr>
          <w:sz w:val="24"/>
        </w:rPr>
        <w:t>Mühendisi'nin</w:t>
      </w:r>
      <w:proofErr w:type="spellEnd"/>
      <w:r>
        <w:rPr>
          <w:sz w:val="24"/>
        </w:rPr>
        <w:t xml:space="preserve"> </w:t>
      </w:r>
      <w:r w:rsidRPr="00CF08BA">
        <w:rPr>
          <w:sz w:val="24"/>
        </w:rPr>
        <w:t xml:space="preserve">Madde </w:t>
      </w:r>
      <w:proofErr w:type="gramStart"/>
      <w:r w:rsidRPr="00CF08BA">
        <w:rPr>
          <w:sz w:val="24"/>
        </w:rPr>
        <w:t>5.1'e</w:t>
      </w:r>
      <w:proofErr w:type="gramEnd"/>
      <w:r>
        <w:rPr>
          <w:sz w:val="24"/>
        </w:rPr>
        <w:t xml:space="preserve"> göre yazılı talimatı üzerine, </w:t>
      </w:r>
      <w:r w:rsidR="00682105">
        <w:rPr>
          <w:sz w:val="24"/>
        </w:rPr>
        <w:t>şirket</w:t>
      </w:r>
      <w:r>
        <w:rPr>
          <w:sz w:val="24"/>
        </w:rPr>
        <w:t xml:space="preserve">e veya Kontrol </w:t>
      </w:r>
      <w:proofErr w:type="spellStart"/>
      <w:r>
        <w:rPr>
          <w:sz w:val="24"/>
        </w:rPr>
        <w:t>Mühendisi'nce</w:t>
      </w:r>
      <w:proofErr w:type="spellEnd"/>
      <w:r>
        <w:rPr>
          <w:sz w:val="24"/>
        </w:rPr>
        <w:t xml:space="preserve"> gerekli görüldüğü şekilde ve zamanda veya zam</w:t>
      </w:r>
      <w:r w:rsidR="00996841">
        <w:rPr>
          <w:sz w:val="24"/>
        </w:rPr>
        <w:t>anlarda İşin veya herhangi bir b</w:t>
      </w:r>
      <w:r>
        <w:rPr>
          <w:sz w:val="24"/>
        </w:rPr>
        <w:t xml:space="preserve">ölümünün ilerlemesini durduracak ve böyle bir durdurma esnasında </w:t>
      </w:r>
      <w:r w:rsidR="00682105">
        <w:rPr>
          <w:sz w:val="24"/>
        </w:rPr>
        <w:t>şirket</w:t>
      </w:r>
      <w:r>
        <w:rPr>
          <w:sz w:val="24"/>
        </w:rPr>
        <w:t xml:space="preserve"> veya Kontrol </w:t>
      </w:r>
      <w:proofErr w:type="spellStart"/>
      <w:r>
        <w:rPr>
          <w:sz w:val="24"/>
        </w:rPr>
        <w:t>Mühendisi'nin</w:t>
      </w:r>
      <w:proofErr w:type="spellEnd"/>
      <w:r>
        <w:rPr>
          <w:sz w:val="24"/>
        </w:rPr>
        <w:t xml:space="preserve"> görüşüne göre gerekli olduğu şekilde </w:t>
      </w:r>
      <w:r w:rsidR="00996841">
        <w:rPr>
          <w:sz w:val="24"/>
        </w:rPr>
        <w:t>i</w:t>
      </w:r>
      <w:r>
        <w:rPr>
          <w:sz w:val="24"/>
        </w:rPr>
        <w:t xml:space="preserve">şi uygun bir şekilde koruyup emniyet altına alacaktır. Bu durumda, </w:t>
      </w:r>
    </w:p>
    <w:p w:rsidR="00005992" w:rsidRDefault="00005992" w:rsidP="00005992">
      <w:pPr>
        <w:ind w:firstLine="708"/>
        <w:jc w:val="both"/>
        <w:rPr>
          <w:sz w:val="24"/>
        </w:rPr>
      </w:pPr>
    </w:p>
    <w:p w:rsidR="00005992" w:rsidRDefault="00005992" w:rsidP="00005992">
      <w:pPr>
        <w:ind w:firstLine="708"/>
        <w:jc w:val="both"/>
        <w:rPr>
          <w:sz w:val="24"/>
        </w:rPr>
      </w:pPr>
      <w:proofErr w:type="gramStart"/>
      <w:r>
        <w:rPr>
          <w:sz w:val="24"/>
        </w:rPr>
        <w:t>a</w:t>
      </w:r>
      <w:proofErr w:type="gramEnd"/>
      <w:r>
        <w:rPr>
          <w:sz w:val="24"/>
        </w:rPr>
        <w:t>. Sözleşmede belirtilmiş olmadıkça, veya</w:t>
      </w:r>
    </w:p>
    <w:p w:rsidR="00005992" w:rsidRDefault="00005992" w:rsidP="00005992">
      <w:pPr>
        <w:ind w:firstLine="708"/>
        <w:jc w:val="both"/>
        <w:rPr>
          <w:sz w:val="24"/>
        </w:rPr>
      </w:pPr>
      <w:proofErr w:type="gramStart"/>
      <w:r>
        <w:rPr>
          <w:sz w:val="24"/>
        </w:rPr>
        <w:t>b</w:t>
      </w:r>
      <w:proofErr w:type="gramEnd"/>
      <w:r>
        <w:rPr>
          <w:sz w:val="24"/>
        </w:rPr>
        <w:t xml:space="preserve">. </w:t>
      </w:r>
      <w:proofErr w:type="spellStart"/>
      <w:r>
        <w:rPr>
          <w:sz w:val="24"/>
        </w:rPr>
        <w:t>Müteahhit'in</w:t>
      </w:r>
      <w:proofErr w:type="spellEnd"/>
      <w:r>
        <w:rPr>
          <w:sz w:val="24"/>
        </w:rPr>
        <w:t xml:space="preserve"> ihmali nedeniyle gerekli olmadıkça,  veya</w:t>
      </w:r>
    </w:p>
    <w:p w:rsidR="00005992" w:rsidRDefault="00005992" w:rsidP="00005992">
      <w:pPr>
        <w:ind w:firstLine="708"/>
        <w:jc w:val="both"/>
        <w:rPr>
          <w:sz w:val="24"/>
        </w:rPr>
      </w:pPr>
      <w:proofErr w:type="gramStart"/>
      <w:r>
        <w:rPr>
          <w:sz w:val="24"/>
        </w:rPr>
        <w:t>c</w:t>
      </w:r>
      <w:proofErr w:type="gramEnd"/>
      <w:r>
        <w:rPr>
          <w:sz w:val="24"/>
        </w:rPr>
        <w:t>. Sahada normal iklim şartları nedeniyle gerekli olmadıkça, veya</w:t>
      </w:r>
    </w:p>
    <w:p w:rsidR="00005992" w:rsidRDefault="00005992" w:rsidP="00005992">
      <w:pPr>
        <w:ind w:firstLine="708"/>
        <w:jc w:val="both"/>
        <w:rPr>
          <w:sz w:val="24"/>
        </w:rPr>
      </w:pPr>
      <w:proofErr w:type="gramStart"/>
      <w:r>
        <w:rPr>
          <w:sz w:val="24"/>
        </w:rPr>
        <w:t>d</w:t>
      </w:r>
      <w:proofErr w:type="gramEnd"/>
      <w:r>
        <w:rPr>
          <w:sz w:val="24"/>
        </w:rPr>
        <w:t xml:space="preserve">. Bu gereksinim, Kontrol Mühendisi veya </w:t>
      </w:r>
      <w:r w:rsidR="00682105">
        <w:rPr>
          <w:sz w:val="24"/>
        </w:rPr>
        <w:t>şirketin</w:t>
      </w:r>
      <w:r>
        <w:rPr>
          <w:sz w:val="24"/>
        </w:rPr>
        <w:t xml:space="preserve"> herhangi bir hareketinden veya hatasından veya muhtemel risklerin herhangi birinden kaynaklanmaması şartı ile </w:t>
      </w:r>
      <w:r w:rsidR="00996841">
        <w:rPr>
          <w:sz w:val="24"/>
        </w:rPr>
        <w:t>i</w:t>
      </w:r>
      <w:r>
        <w:rPr>
          <w:sz w:val="24"/>
        </w:rPr>
        <w:t>şin uygun bir biçimde yapılması veya</w:t>
      </w:r>
      <w:r w:rsidR="00996841">
        <w:rPr>
          <w:sz w:val="24"/>
        </w:rPr>
        <w:t xml:space="preserve"> i</w:t>
      </w:r>
      <w:r>
        <w:rPr>
          <w:sz w:val="24"/>
        </w:rPr>
        <w:t xml:space="preserve">ş veya herhangi bir </w:t>
      </w:r>
      <w:r w:rsidR="00996841">
        <w:rPr>
          <w:sz w:val="24"/>
        </w:rPr>
        <w:t>k</w:t>
      </w:r>
      <w:r>
        <w:rPr>
          <w:sz w:val="24"/>
        </w:rPr>
        <w:t>ısmının em</w:t>
      </w:r>
      <w:r w:rsidR="00996841">
        <w:rPr>
          <w:sz w:val="24"/>
        </w:rPr>
        <w:t>niyeti için gerekli olmadıkça, i</w:t>
      </w:r>
      <w:r>
        <w:rPr>
          <w:sz w:val="24"/>
        </w:rPr>
        <w:t>şe tekrar başlamadan doğ</w:t>
      </w:r>
      <w:r w:rsidR="00996841">
        <w:rPr>
          <w:sz w:val="24"/>
        </w:rPr>
        <w:t>an masraf da dahil olmak üzere i</w:t>
      </w:r>
      <w:r>
        <w:rPr>
          <w:sz w:val="24"/>
        </w:rPr>
        <w:t>ş</w:t>
      </w:r>
      <w:r w:rsidR="00996841">
        <w:rPr>
          <w:sz w:val="24"/>
        </w:rPr>
        <w:t xml:space="preserve"> </w:t>
      </w:r>
      <w:r>
        <w:rPr>
          <w:sz w:val="24"/>
        </w:rPr>
        <w:t xml:space="preserve">bu </w:t>
      </w:r>
      <w:r w:rsidR="00996841">
        <w:rPr>
          <w:sz w:val="24"/>
        </w:rPr>
        <w:t>m</w:t>
      </w:r>
      <w:r>
        <w:rPr>
          <w:sz w:val="24"/>
        </w:rPr>
        <w:t xml:space="preserve">adde uyarınca </w:t>
      </w:r>
      <w:proofErr w:type="spellStart"/>
      <w:r>
        <w:rPr>
          <w:sz w:val="24"/>
        </w:rPr>
        <w:t>Müteahhit'in</w:t>
      </w:r>
      <w:proofErr w:type="spellEnd"/>
      <w:r>
        <w:rPr>
          <w:sz w:val="24"/>
        </w:rPr>
        <w:t xml:space="preserve"> Kontrol </w:t>
      </w:r>
      <w:proofErr w:type="spellStart"/>
      <w:r>
        <w:rPr>
          <w:sz w:val="24"/>
        </w:rPr>
        <w:t>Mühendisi'nin</w:t>
      </w:r>
      <w:proofErr w:type="spellEnd"/>
      <w:r>
        <w:rPr>
          <w:sz w:val="24"/>
        </w:rPr>
        <w:t xml:space="preserve"> talimatlarına uymasından kaynaklanan ilave masraflar </w:t>
      </w:r>
      <w:r w:rsidR="00682105">
        <w:rPr>
          <w:sz w:val="24"/>
        </w:rPr>
        <w:t>şirkete</w:t>
      </w:r>
      <w:r>
        <w:rPr>
          <w:sz w:val="24"/>
        </w:rPr>
        <w:t xml:space="preserve"> ait olup, </w:t>
      </w:r>
      <w:r w:rsidR="00682105">
        <w:rPr>
          <w:sz w:val="24"/>
        </w:rPr>
        <w:t>şirketçe</w:t>
      </w:r>
      <w:r>
        <w:rPr>
          <w:sz w:val="24"/>
        </w:rPr>
        <w:t xml:space="preserve"> ödenecektir.</w:t>
      </w:r>
    </w:p>
    <w:p w:rsidR="00005992" w:rsidRDefault="00005992" w:rsidP="00005992">
      <w:pPr>
        <w:jc w:val="both"/>
        <w:rPr>
          <w:sz w:val="24"/>
        </w:rPr>
      </w:pPr>
    </w:p>
    <w:p w:rsidR="00005992" w:rsidRDefault="00005992" w:rsidP="00005992">
      <w:pPr>
        <w:ind w:firstLine="708"/>
        <w:jc w:val="both"/>
        <w:rPr>
          <w:sz w:val="24"/>
        </w:rPr>
      </w:pPr>
      <w:r>
        <w:rPr>
          <w:sz w:val="24"/>
        </w:rPr>
        <w:t xml:space="preserve">Ancak İşin durdurulması talimatını almasını müteakip 10 (on) gün içinde, Müteahhit böyle bir talepte bulunmak için görüşünü yazılı olarak Kontrol </w:t>
      </w:r>
      <w:proofErr w:type="spellStart"/>
      <w:r>
        <w:rPr>
          <w:sz w:val="24"/>
        </w:rPr>
        <w:t>Mühendisi'ne</w:t>
      </w:r>
      <w:proofErr w:type="spellEnd"/>
      <w:r>
        <w:rPr>
          <w:sz w:val="24"/>
        </w:rPr>
        <w:t xml:space="preserve"> bildirmedikçe böyle bir ilave masraf ödenmesine hak kazanmayacaktır. </w:t>
      </w:r>
      <w:r w:rsidR="00FD1B6C">
        <w:rPr>
          <w:sz w:val="24"/>
        </w:rPr>
        <w:t>Şirket</w:t>
      </w:r>
      <w:r>
        <w:rPr>
          <w:sz w:val="24"/>
        </w:rPr>
        <w:t xml:space="preserve"> ve Kontrol Mühendisi böyle bir talep nedeniyle ve kendi görüşünce makul ve mantıki olacak şekilde </w:t>
      </w:r>
      <w:proofErr w:type="spellStart"/>
      <w:r>
        <w:rPr>
          <w:sz w:val="24"/>
        </w:rPr>
        <w:t>Müteahhit'e</w:t>
      </w:r>
      <w:proofErr w:type="spellEnd"/>
      <w:r>
        <w:rPr>
          <w:sz w:val="24"/>
        </w:rPr>
        <w:t xml:space="preserve"> yapılacak böyle bir ilave ödemeyi ve/veya </w:t>
      </w:r>
      <w:r w:rsidRPr="008E55EA">
        <w:rPr>
          <w:sz w:val="24"/>
        </w:rPr>
        <w:t>Madde 33'e</w:t>
      </w:r>
      <w:r>
        <w:rPr>
          <w:sz w:val="24"/>
        </w:rPr>
        <w:t xml:space="preserve"> göre verilecek süre uzatımını tespit edecek ve mutabakat sağlayacaktır.</w:t>
      </w:r>
    </w:p>
    <w:p w:rsidR="00005992" w:rsidRDefault="00005992" w:rsidP="00005992">
      <w:pPr>
        <w:jc w:val="both"/>
        <w:rPr>
          <w:sz w:val="24"/>
        </w:rPr>
      </w:pPr>
    </w:p>
    <w:p w:rsidR="00005992" w:rsidRDefault="00005992" w:rsidP="00005992">
      <w:pPr>
        <w:jc w:val="both"/>
        <w:rPr>
          <w:sz w:val="24"/>
        </w:rPr>
      </w:pPr>
      <w:r>
        <w:rPr>
          <w:sz w:val="24"/>
        </w:rPr>
        <w:t xml:space="preserve"> </w:t>
      </w:r>
      <w:r w:rsidR="007F1AC0">
        <w:rPr>
          <w:sz w:val="24"/>
        </w:rPr>
        <w:t>29</w:t>
      </w:r>
      <w:r>
        <w:rPr>
          <w:sz w:val="24"/>
        </w:rPr>
        <w:t>.2 İş Durdurulduğunda Tesis İçin Ödeme Yapılması</w:t>
      </w:r>
    </w:p>
    <w:p w:rsidR="00005992" w:rsidRDefault="00005992" w:rsidP="00005992">
      <w:pPr>
        <w:jc w:val="both"/>
        <w:rPr>
          <w:sz w:val="24"/>
        </w:rPr>
      </w:pPr>
    </w:p>
    <w:p w:rsidR="00005992" w:rsidRDefault="00CB4B25" w:rsidP="00005992">
      <w:pPr>
        <w:ind w:firstLine="708"/>
        <w:jc w:val="both"/>
        <w:rPr>
          <w:sz w:val="24"/>
        </w:rPr>
      </w:pPr>
      <w:r>
        <w:rPr>
          <w:sz w:val="24"/>
        </w:rPr>
        <w:t xml:space="preserve">Şayet Tesis veya herhangi bir bölümüne ait iş, bu tesis veya bölümü sahaya teslim edilmeden önce daha evvel belirtildiği üzere Şirket ve Kontrol Mühendisi tarafından durdurulursa ve işin durdurulması 90 (doksan) günü aşarsa ve Müteahhit tesis veya bölümünü Şirket’in malı olarak uygun bir şekilde ve yeterince belirtmemişse ve sigorta </w:t>
      </w:r>
      <w:r w:rsidRPr="008E55EA">
        <w:rPr>
          <w:sz w:val="24"/>
        </w:rPr>
        <w:t>Madde 24'e</w:t>
      </w:r>
      <w:r>
        <w:rPr>
          <w:sz w:val="24"/>
        </w:rPr>
        <w:t xml:space="preserve"> göre yürürlüğe girmişse </w:t>
      </w:r>
      <w:r w:rsidRPr="008E55EA">
        <w:rPr>
          <w:sz w:val="24"/>
        </w:rPr>
        <w:t>(Madde 24</w:t>
      </w:r>
      <w:r>
        <w:rPr>
          <w:sz w:val="24"/>
        </w:rPr>
        <w:t xml:space="preserve"> ile ilgili şartlar, bundan sonra sahaya gerçek teslimat yapılıncaya kadar sanki bu tesis veya bölümü sahadaymış gibi geçerli olacaktır), Müteahhit bahsi geçen doksan günün hitamında veya (şayet daha sonraysa) bu durdurulmayla ilgili olarak bu tesis ve bölümünün teslim edileceği tarihte, bu durdurulma sırasındaki İhale Bedelini </w:t>
      </w:r>
      <w:proofErr w:type="spellStart"/>
      <w:r>
        <w:rPr>
          <w:sz w:val="24"/>
        </w:rPr>
        <w:t>hakedişe</w:t>
      </w:r>
      <w:proofErr w:type="spellEnd"/>
      <w:r>
        <w:rPr>
          <w:sz w:val="24"/>
        </w:rPr>
        <w:t xml:space="preserve"> </w:t>
      </w:r>
      <w:proofErr w:type="gramStart"/>
      <w:r>
        <w:rPr>
          <w:sz w:val="24"/>
        </w:rPr>
        <w:t>dahil</w:t>
      </w:r>
      <w:proofErr w:type="gramEnd"/>
      <w:r>
        <w:rPr>
          <w:sz w:val="24"/>
        </w:rPr>
        <w:t xml:space="preserve"> ettirmeye hak kazanacaktır; ancak, İşbu Madde, şayet </w:t>
      </w:r>
      <w:r w:rsidRPr="008E55EA">
        <w:rPr>
          <w:sz w:val="24"/>
        </w:rPr>
        <w:t xml:space="preserve">durdurulma Madde </w:t>
      </w:r>
      <w:r>
        <w:rPr>
          <w:sz w:val="24"/>
        </w:rPr>
        <w:t>29</w:t>
      </w:r>
      <w:r w:rsidRPr="008E55EA">
        <w:rPr>
          <w:sz w:val="24"/>
        </w:rPr>
        <w:t>.1'in (a), (b), (c) veya (d) paragrafları hükümleri içinde kalıyorsa geçerli olmayacak ve</w:t>
      </w:r>
      <w:r>
        <w:rPr>
          <w:sz w:val="24"/>
        </w:rPr>
        <w:t xml:space="preserve"> Kontrol Mühendisi kararına göre herhangi bir Tesis kusurluysa veya Sözleşmeye uygun değilse bu Tesise ait İhale Bedeli de bu hakkedişe dahil edilmeyecektir.</w:t>
      </w:r>
    </w:p>
    <w:p w:rsidR="00005992" w:rsidRDefault="00005992" w:rsidP="00005992">
      <w:pPr>
        <w:jc w:val="both"/>
        <w:rPr>
          <w:sz w:val="24"/>
        </w:rPr>
      </w:pPr>
    </w:p>
    <w:p w:rsidR="00005992" w:rsidRDefault="00005992" w:rsidP="00005992">
      <w:pPr>
        <w:jc w:val="both"/>
        <w:rPr>
          <w:sz w:val="24"/>
        </w:rPr>
      </w:pPr>
      <w:r>
        <w:rPr>
          <w:sz w:val="24"/>
        </w:rPr>
        <w:t xml:space="preserve"> </w:t>
      </w:r>
      <w:r w:rsidR="007F1AC0">
        <w:rPr>
          <w:sz w:val="24"/>
        </w:rPr>
        <w:t>29</w:t>
      </w:r>
      <w:r>
        <w:rPr>
          <w:sz w:val="24"/>
        </w:rPr>
        <w:t>.3 İşe Yeniden Devam Edilmesi</w:t>
      </w:r>
    </w:p>
    <w:p w:rsidR="00DA00A5" w:rsidRDefault="00DA00A5" w:rsidP="00005992">
      <w:pPr>
        <w:jc w:val="both"/>
        <w:rPr>
          <w:sz w:val="24"/>
        </w:rPr>
      </w:pPr>
    </w:p>
    <w:p w:rsidR="00005992" w:rsidRPr="00195D3E" w:rsidRDefault="00005992" w:rsidP="00005992">
      <w:pPr>
        <w:jc w:val="both"/>
        <w:rPr>
          <w:sz w:val="24"/>
        </w:rPr>
      </w:pPr>
    </w:p>
    <w:p w:rsidR="00005992" w:rsidRDefault="00005992" w:rsidP="00005992">
      <w:pPr>
        <w:ind w:firstLine="708"/>
        <w:jc w:val="both"/>
        <w:rPr>
          <w:sz w:val="24"/>
        </w:rPr>
      </w:pPr>
      <w:r w:rsidRPr="00195D3E">
        <w:rPr>
          <w:sz w:val="24"/>
        </w:rPr>
        <w:t xml:space="preserve">Şayet Madde </w:t>
      </w:r>
      <w:proofErr w:type="gramStart"/>
      <w:r w:rsidRPr="00195D3E">
        <w:rPr>
          <w:sz w:val="24"/>
        </w:rPr>
        <w:t>30.1'e</w:t>
      </w:r>
      <w:proofErr w:type="gramEnd"/>
      <w:r w:rsidRPr="00195D3E">
        <w:rPr>
          <w:sz w:val="24"/>
        </w:rPr>
        <w:t xml:space="preserve"> uygun olarak İş veya herhangi bir Bölümü durdurulursa ve durdurulma tarihini müteakip 90 (doksan) gün içinde </w:t>
      </w:r>
      <w:r w:rsidR="007F1AC0">
        <w:rPr>
          <w:sz w:val="24"/>
        </w:rPr>
        <w:t>şirket</w:t>
      </w:r>
      <w:r w:rsidRPr="00195D3E">
        <w:rPr>
          <w:sz w:val="24"/>
        </w:rPr>
        <w:t xml:space="preserve"> ve Kontrol </w:t>
      </w:r>
      <w:proofErr w:type="spellStart"/>
      <w:r w:rsidRPr="00195D3E">
        <w:rPr>
          <w:sz w:val="24"/>
        </w:rPr>
        <w:t>Mühendisi'nce</w:t>
      </w:r>
      <w:proofErr w:type="spellEnd"/>
      <w:r w:rsidRPr="00195D3E">
        <w:rPr>
          <w:sz w:val="24"/>
        </w:rPr>
        <w:t xml:space="preserve"> İşe tekrar başlama izni </w:t>
      </w:r>
      <w:r w:rsidRPr="00195D3E">
        <w:rPr>
          <w:sz w:val="24"/>
        </w:rPr>
        <w:lastRenderedPageBreak/>
        <w:t xml:space="preserve">verilmezse o zaman, İşin durdurulması Madde </w:t>
      </w:r>
      <w:r w:rsidR="007F1AC0">
        <w:rPr>
          <w:sz w:val="24"/>
        </w:rPr>
        <w:t>29</w:t>
      </w:r>
      <w:r w:rsidRPr="00195D3E">
        <w:rPr>
          <w:sz w:val="24"/>
        </w:rPr>
        <w:t xml:space="preserve">.1'in (a), (b), (c) veya (d) paragrafları hükümleri içinde kalmamak şartıyla Müteahhit, talimatın alınmasını müteakip </w:t>
      </w:r>
      <w:r>
        <w:rPr>
          <w:sz w:val="24"/>
        </w:rPr>
        <w:t>10</w:t>
      </w:r>
      <w:r w:rsidRPr="00195D3E">
        <w:rPr>
          <w:sz w:val="24"/>
        </w:rPr>
        <w:t xml:space="preserve"> (</w:t>
      </w:r>
      <w:r>
        <w:rPr>
          <w:sz w:val="24"/>
        </w:rPr>
        <w:t>on</w:t>
      </w:r>
      <w:r w:rsidRPr="00195D3E">
        <w:rPr>
          <w:sz w:val="24"/>
        </w:rPr>
        <w:t xml:space="preserve">) gün içinde, </w:t>
      </w:r>
      <w:r w:rsidR="00CB4B25">
        <w:rPr>
          <w:sz w:val="24"/>
        </w:rPr>
        <w:t>Şirket</w:t>
      </w:r>
      <w:r w:rsidR="00CB4B25" w:rsidRPr="00195D3E">
        <w:rPr>
          <w:sz w:val="24"/>
        </w:rPr>
        <w:t>’e</w:t>
      </w:r>
      <w:r w:rsidRPr="00195D3E">
        <w:rPr>
          <w:sz w:val="24"/>
        </w:rPr>
        <w:t xml:space="preserve"> yazılı olarak başvurup durdurulmuş İş veya Bölümüne devam etmek için izin </w:t>
      </w:r>
      <w:r w:rsidR="00CB4B25" w:rsidRPr="00195D3E">
        <w:rPr>
          <w:sz w:val="24"/>
        </w:rPr>
        <w:t>isteyebilir</w:t>
      </w:r>
      <w:r w:rsidRPr="00195D3E">
        <w:rPr>
          <w:sz w:val="24"/>
        </w:rPr>
        <w:t xml:space="preserve"> ve bu zaman süresi içinde böyle bir izin verilmezse, Müteahhit, </w:t>
      </w:r>
      <w:r w:rsidR="00CB4B25">
        <w:rPr>
          <w:sz w:val="24"/>
        </w:rPr>
        <w:t>Şirket</w:t>
      </w:r>
      <w:r w:rsidR="00CB4B25" w:rsidRPr="00195D3E">
        <w:rPr>
          <w:sz w:val="24"/>
        </w:rPr>
        <w:t>’e</w:t>
      </w:r>
      <w:r w:rsidRPr="00195D3E">
        <w:rPr>
          <w:sz w:val="24"/>
        </w:rPr>
        <w:t xml:space="preserve"> yazılı olarak tekrar başvurarak, şayet durdurulma </w:t>
      </w:r>
      <w:r w:rsidR="00996841">
        <w:rPr>
          <w:sz w:val="24"/>
        </w:rPr>
        <w:t>i</w:t>
      </w:r>
      <w:r w:rsidRPr="00195D3E">
        <w:rPr>
          <w:sz w:val="24"/>
        </w:rPr>
        <w:t xml:space="preserve">şin bir </w:t>
      </w:r>
      <w:r w:rsidR="00996841">
        <w:rPr>
          <w:sz w:val="24"/>
        </w:rPr>
        <w:t>b</w:t>
      </w:r>
      <w:r w:rsidRPr="00195D3E">
        <w:rPr>
          <w:sz w:val="24"/>
        </w:rPr>
        <w:t xml:space="preserve">ölümünü etkiliyorsa o </w:t>
      </w:r>
      <w:r w:rsidR="00996841">
        <w:rPr>
          <w:sz w:val="24"/>
        </w:rPr>
        <w:t>b</w:t>
      </w:r>
      <w:r w:rsidRPr="00195D3E">
        <w:rPr>
          <w:sz w:val="24"/>
        </w:rPr>
        <w:t>ölümün Madde 3</w:t>
      </w:r>
      <w:r w:rsidR="00D866E5">
        <w:rPr>
          <w:sz w:val="24"/>
        </w:rPr>
        <w:t>5</w:t>
      </w:r>
      <w:r w:rsidRPr="00195D3E">
        <w:rPr>
          <w:sz w:val="24"/>
        </w:rPr>
        <w:t xml:space="preserve"> (Değişiklikler)'ya göre kapsamdan çıkarılmasını veya durdurulma, </w:t>
      </w:r>
      <w:r w:rsidR="00996841">
        <w:rPr>
          <w:sz w:val="24"/>
        </w:rPr>
        <w:t>i</w:t>
      </w:r>
      <w:r w:rsidRPr="00195D3E">
        <w:rPr>
          <w:sz w:val="24"/>
        </w:rPr>
        <w:t xml:space="preserve">şin tamamını etkiliyorsa </w:t>
      </w:r>
      <w:r w:rsidR="00996841">
        <w:rPr>
          <w:sz w:val="24"/>
        </w:rPr>
        <w:t>s</w:t>
      </w:r>
      <w:r w:rsidRPr="00195D3E">
        <w:rPr>
          <w:sz w:val="24"/>
        </w:rPr>
        <w:t xml:space="preserve">özleşmenin </w:t>
      </w:r>
      <w:r w:rsidR="00D866E5">
        <w:rPr>
          <w:sz w:val="24"/>
        </w:rPr>
        <w:t>şirketçe</w:t>
      </w:r>
      <w:r w:rsidRPr="00195D3E">
        <w:rPr>
          <w:sz w:val="24"/>
        </w:rPr>
        <w:t xml:space="preserve"> tasfiye edilmesini seçebilir veya isteyebilir.</w:t>
      </w:r>
    </w:p>
    <w:p w:rsidR="009C06C9" w:rsidRDefault="009C06C9" w:rsidP="00005992">
      <w:pPr>
        <w:ind w:firstLine="708"/>
        <w:jc w:val="both"/>
        <w:rPr>
          <w:sz w:val="24"/>
        </w:rPr>
      </w:pPr>
    </w:p>
    <w:p w:rsidR="009C06C9" w:rsidRDefault="009C06C9" w:rsidP="00005992">
      <w:pPr>
        <w:ind w:firstLine="708"/>
        <w:jc w:val="both"/>
        <w:rPr>
          <w:sz w:val="24"/>
        </w:rPr>
      </w:pPr>
    </w:p>
    <w:p w:rsidR="009C06C9" w:rsidRPr="00195D3E" w:rsidRDefault="009C06C9" w:rsidP="00005992">
      <w:pPr>
        <w:ind w:firstLine="708"/>
        <w:jc w:val="both"/>
        <w:rPr>
          <w:sz w:val="24"/>
        </w:rPr>
      </w:pPr>
    </w:p>
    <w:p w:rsidR="00005992" w:rsidRPr="0024403F" w:rsidRDefault="00005992" w:rsidP="00005992">
      <w:pPr>
        <w:jc w:val="both"/>
        <w:outlineLvl w:val="0"/>
        <w:rPr>
          <w:b/>
          <w:sz w:val="24"/>
        </w:rPr>
      </w:pPr>
      <w:bookmarkStart w:id="30" w:name="_Toc252328"/>
      <w:r w:rsidRPr="0024403F">
        <w:rPr>
          <w:b/>
          <w:sz w:val="24"/>
        </w:rPr>
        <w:t>MADDE-3</w:t>
      </w:r>
      <w:r w:rsidR="00D866E5">
        <w:rPr>
          <w:b/>
          <w:sz w:val="24"/>
        </w:rPr>
        <w:t>0</w:t>
      </w:r>
      <w:r w:rsidRPr="0024403F">
        <w:rPr>
          <w:b/>
          <w:sz w:val="24"/>
        </w:rPr>
        <w:t>. GEÇİCİ KABUL ÖNCESİ KUSURLAR</w:t>
      </w:r>
      <w:bookmarkEnd w:id="30"/>
    </w:p>
    <w:p w:rsidR="00005992" w:rsidRDefault="00005992" w:rsidP="00005992">
      <w:pPr>
        <w:jc w:val="both"/>
        <w:rPr>
          <w:sz w:val="24"/>
        </w:rPr>
      </w:pPr>
    </w:p>
    <w:p w:rsidR="00005992" w:rsidRDefault="00005992" w:rsidP="00005992">
      <w:pPr>
        <w:ind w:firstLine="708"/>
        <w:jc w:val="both"/>
        <w:rPr>
          <w:sz w:val="24"/>
        </w:rPr>
      </w:pPr>
      <w:r>
        <w:rPr>
          <w:sz w:val="24"/>
        </w:rPr>
        <w:t xml:space="preserve">Şayet, Geçici Kabul Muayenesini henüz geçmemiş </w:t>
      </w:r>
      <w:r w:rsidR="00996841">
        <w:rPr>
          <w:sz w:val="24"/>
        </w:rPr>
        <w:t>i</w:t>
      </w:r>
      <w:r>
        <w:rPr>
          <w:sz w:val="24"/>
        </w:rPr>
        <w:t xml:space="preserve">şin bir </w:t>
      </w:r>
      <w:r w:rsidR="00996841">
        <w:rPr>
          <w:sz w:val="24"/>
        </w:rPr>
        <w:t>b</w:t>
      </w:r>
      <w:r>
        <w:rPr>
          <w:sz w:val="24"/>
        </w:rPr>
        <w:t xml:space="preserve">ölümü veya bir </w:t>
      </w:r>
      <w:r w:rsidR="00996841">
        <w:rPr>
          <w:sz w:val="24"/>
        </w:rPr>
        <w:t>k</w:t>
      </w:r>
      <w:r>
        <w:rPr>
          <w:sz w:val="24"/>
        </w:rPr>
        <w:t xml:space="preserve">ısmı ile ilgili olarak Kontrol Mühendisi herhangi bir zamanda, </w:t>
      </w:r>
    </w:p>
    <w:p w:rsidR="00005992" w:rsidRDefault="00005992" w:rsidP="00765F0C">
      <w:pPr>
        <w:widowControl/>
        <w:numPr>
          <w:ilvl w:val="0"/>
          <w:numId w:val="7"/>
        </w:numPr>
        <w:autoSpaceDE/>
        <w:autoSpaceDN/>
        <w:adjustRightInd/>
        <w:jc w:val="both"/>
        <w:rPr>
          <w:sz w:val="24"/>
        </w:rPr>
      </w:pPr>
      <w:proofErr w:type="gramStart"/>
      <w:r>
        <w:rPr>
          <w:sz w:val="24"/>
        </w:rPr>
        <w:t>Müteahhit veya herhangi bir Taşeron tarafından yapılan herhangi bir iş veya kullanılan malzeme veya temin edilen Tesisin kusurlu olduğuna veya Sözleşmeye uygun olmadığına karar verecek olursa veya İşin bir Kısmının veya bir Bölümünün kusurlu olduğuna veya Sözleşme şartlarını sağlamadığına (bundan böyle tüm bu tip meseleler İşbu Maddede "kusur" olarak adlandırılacaktır) karar verecek olursa ve</w:t>
      </w:r>
      <w:proofErr w:type="gramEnd"/>
    </w:p>
    <w:p w:rsidR="00005992" w:rsidRDefault="00005992" w:rsidP="00765F0C">
      <w:pPr>
        <w:widowControl/>
        <w:numPr>
          <w:ilvl w:val="0"/>
          <w:numId w:val="7"/>
        </w:numPr>
        <w:autoSpaceDE/>
        <w:autoSpaceDN/>
        <w:adjustRightInd/>
        <w:jc w:val="both"/>
        <w:rPr>
          <w:sz w:val="24"/>
        </w:rPr>
      </w:pPr>
      <w:r>
        <w:rPr>
          <w:sz w:val="24"/>
        </w:rPr>
        <w:t xml:space="preserve">Mümkün olan en kısa zamanda iddia edilen kusurların özelliklerini ve bu kusurların mevcut veya vukuu bulmuş olduğu iddia edilen yerin detaylarını belirten yukarıda bahsedilen kararını </w:t>
      </w:r>
      <w:proofErr w:type="spellStart"/>
      <w:r>
        <w:rPr>
          <w:sz w:val="24"/>
        </w:rPr>
        <w:t>Müteahhit'e</w:t>
      </w:r>
      <w:proofErr w:type="spellEnd"/>
      <w:r>
        <w:rPr>
          <w:sz w:val="24"/>
        </w:rPr>
        <w:t xml:space="preserve"> yazılı olarak bildirecek olursa ve Müteahhit </w:t>
      </w:r>
      <w:r w:rsidR="00CB4B25">
        <w:rPr>
          <w:sz w:val="24"/>
        </w:rPr>
        <w:t>derhal</w:t>
      </w:r>
      <w:r>
        <w:rPr>
          <w:sz w:val="24"/>
        </w:rPr>
        <w:t xml:space="preserve"> ve masrafları kendisine ait olmak üzere belirtilen kusurları düzeltecektir.</w:t>
      </w:r>
    </w:p>
    <w:p w:rsidR="00005992" w:rsidRDefault="00005992" w:rsidP="00005992">
      <w:pPr>
        <w:ind w:left="708"/>
        <w:jc w:val="both"/>
        <w:rPr>
          <w:sz w:val="24"/>
        </w:rPr>
      </w:pPr>
    </w:p>
    <w:p w:rsidR="00005992" w:rsidRDefault="00005992" w:rsidP="00005992">
      <w:pPr>
        <w:ind w:firstLine="708"/>
        <w:jc w:val="both"/>
        <w:rPr>
          <w:sz w:val="24"/>
        </w:rPr>
      </w:pPr>
      <w:proofErr w:type="spellStart"/>
      <w:r>
        <w:rPr>
          <w:sz w:val="24"/>
        </w:rPr>
        <w:t>Müteahhit'in</w:t>
      </w:r>
      <w:proofErr w:type="spellEnd"/>
      <w:r>
        <w:rPr>
          <w:sz w:val="24"/>
        </w:rPr>
        <w:t xml:space="preserve"> bunu yapmakta başarısız olması halinde </w:t>
      </w:r>
      <w:r w:rsidR="00D866E5">
        <w:rPr>
          <w:sz w:val="24"/>
        </w:rPr>
        <w:t>şirket</w:t>
      </w:r>
      <w:r>
        <w:rPr>
          <w:sz w:val="24"/>
        </w:rPr>
        <w:t xml:space="preserve">, gecikmeksizin yapmak şartıyla </w:t>
      </w:r>
      <w:proofErr w:type="spellStart"/>
      <w:r>
        <w:rPr>
          <w:sz w:val="24"/>
        </w:rPr>
        <w:t>Müteahhit'in</w:t>
      </w:r>
      <w:proofErr w:type="spellEnd"/>
      <w:r>
        <w:rPr>
          <w:sz w:val="24"/>
        </w:rPr>
        <w:t xml:space="preserve"> hesabına bu kusurları düzeltmek için her halükârda mantıki olan önlemleri alabilir. K</w:t>
      </w:r>
      <w:r w:rsidR="00D866E5">
        <w:rPr>
          <w:sz w:val="24"/>
        </w:rPr>
        <w:t>usurlu tesisi değiştirmek için şirketçe</w:t>
      </w:r>
      <w:r>
        <w:rPr>
          <w:sz w:val="24"/>
        </w:rPr>
        <w:t xml:space="preserve"> temin edilen tüm Tesis Sözleşmeye uygun olacak ve makul fiyatlarda ve mümkün olduğunca rekabet eden şartlar altında temin edilecektir.</w:t>
      </w:r>
    </w:p>
    <w:p w:rsidR="00005992" w:rsidRDefault="00005992" w:rsidP="00005992">
      <w:pPr>
        <w:ind w:firstLine="708"/>
        <w:jc w:val="both"/>
        <w:rPr>
          <w:sz w:val="24"/>
        </w:rPr>
      </w:pPr>
    </w:p>
    <w:p w:rsidR="00005992" w:rsidRPr="00195D3E" w:rsidRDefault="00005992" w:rsidP="00005992">
      <w:pPr>
        <w:ind w:firstLine="708"/>
        <w:jc w:val="both"/>
        <w:rPr>
          <w:sz w:val="24"/>
        </w:rPr>
      </w:pPr>
      <w:r>
        <w:rPr>
          <w:sz w:val="24"/>
        </w:rPr>
        <w:t xml:space="preserve">Müteahhit, </w:t>
      </w:r>
      <w:r w:rsidR="00D866E5">
        <w:rPr>
          <w:sz w:val="24"/>
        </w:rPr>
        <w:t>şirketçe</w:t>
      </w:r>
      <w:r>
        <w:rPr>
          <w:sz w:val="24"/>
        </w:rPr>
        <w:t xml:space="preserve"> masrafları </w:t>
      </w:r>
      <w:proofErr w:type="spellStart"/>
      <w:r>
        <w:rPr>
          <w:sz w:val="24"/>
        </w:rPr>
        <w:t>Müteahhit'e</w:t>
      </w:r>
      <w:proofErr w:type="spellEnd"/>
      <w:r>
        <w:rPr>
          <w:sz w:val="24"/>
        </w:rPr>
        <w:t xml:space="preserve"> ait olmak üzere değiştirilen tüm </w:t>
      </w:r>
      <w:r w:rsidR="00996841">
        <w:rPr>
          <w:sz w:val="24"/>
        </w:rPr>
        <w:t>t</w:t>
      </w:r>
      <w:r>
        <w:rPr>
          <w:sz w:val="24"/>
        </w:rPr>
        <w:t xml:space="preserve">esisi sökmek ve muhafaza etmek hakkına haiz olacaktır. İşbu Maddede belirtilen hiçbir şey, </w:t>
      </w:r>
      <w:r w:rsidRPr="00195D3E">
        <w:rPr>
          <w:sz w:val="24"/>
        </w:rPr>
        <w:t xml:space="preserve">Madde 4 (Tamamlamada Gecikme)'e göre </w:t>
      </w:r>
      <w:r w:rsidR="00CB4B25">
        <w:rPr>
          <w:sz w:val="24"/>
        </w:rPr>
        <w:t>Şirket</w:t>
      </w:r>
      <w:r w:rsidR="00CB4B25" w:rsidRPr="00195D3E">
        <w:rPr>
          <w:sz w:val="24"/>
        </w:rPr>
        <w:t>’çe</w:t>
      </w:r>
      <w:r w:rsidRPr="00195D3E">
        <w:rPr>
          <w:sz w:val="24"/>
        </w:rPr>
        <w:t xml:space="preserve"> yapılacak talepleri etkilemeyecektir.</w:t>
      </w:r>
    </w:p>
    <w:p w:rsidR="00005992" w:rsidRDefault="00005992" w:rsidP="00005992">
      <w:pPr>
        <w:jc w:val="both"/>
        <w:rPr>
          <w:sz w:val="24"/>
        </w:rPr>
      </w:pPr>
    </w:p>
    <w:p w:rsidR="00005992" w:rsidRPr="0024403F" w:rsidRDefault="00005992" w:rsidP="00005992">
      <w:pPr>
        <w:jc w:val="both"/>
        <w:outlineLvl w:val="0"/>
        <w:rPr>
          <w:b/>
          <w:sz w:val="24"/>
        </w:rPr>
      </w:pPr>
      <w:bookmarkStart w:id="31" w:name="_Toc252329"/>
      <w:r w:rsidRPr="0024403F">
        <w:rPr>
          <w:b/>
          <w:sz w:val="24"/>
        </w:rPr>
        <w:t>MADDE-3</w:t>
      </w:r>
      <w:r w:rsidR="00D866E5">
        <w:rPr>
          <w:b/>
          <w:sz w:val="24"/>
        </w:rPr>
        <w:t>1</w:t>
      </w:r>
      <w:r w:rsidRPr="0024403F">
        <w:rPr>
          <w:b/>
          <w:sz w:val="24"/>
        </w:rPr>
        <w:t>. ÇALIŞTIRMA VE GEÇİCİ KABUL MUAYENESİ</w:t>
      </w:r>
      <w:bookmarkEnd w:id="31"/>
    </w:p>
    <w:p w:rsidR="00005992" w:rsidRDefault="00005992" w:rsidP="00005992">
      <w:pPr>
        <w:jc w:val="both"/>
        <w:rPr>
          <w:sz w:val="24"/>
        </w:rPr>
      </w:pPr>
    </w:p>
    <w:p w:rsidR="00005992" w:rsidRDefault="00005992" w:rsidP="00005992">
      <w:pPr>
        <w:jc w:val="both"/>
        <w:rPr>
          <w:sz w:val="24"/>
        </w:rPr>
      </w:pPr>
      <w:r>
        <w:rPr>
          <w:sz w:val="24"/>
        </w:rPr>
        <w:t xml:space="preserve"> 3</w:t>
      </w:r>
      <w:r w:rsidR="00D866E5">
        <w:rPr>
          <w:sz w:val="24"/>
        </w:rPr>
        <w:t>1</w:t>
      </w:r>
      <w:r>
        <w:rPr>
          <w:sz w:val="24"/>
        </w:rPr>
        <w:t>.1 Çalıştırma ve Geçici Kabul Muayenesi</w:t>
      </w:r>
    </w:p>
    <w:p w:rsidR="00005992" w:rsidRDefault="00005992" w:rsidP="00005992">
      <w:pPr>
        <w:jc w:val="both"/>
        <w:rPr>
          <w:sz w:val="24"/>
        </w:rPr>
      </w:pPr>
    </w:p>
    <w:p w:rsidR="00005992" w:rsidRDefault="00005992" w:rsidP="00005992">
      <w:pPr>
        <w:ind w:firstLine="708"/>
        <w:jc w:val="both"/>
        <w:rPr>
          <w:sz w:val="24"/>
        </w:rPr>
      </w:pPr>
      <w:r>
        <w:rPr>
          <w:sz w:val="24"/>
        </w:rPr>
        <w:t xml:space="preserve">Çalıştırma tarihinden en geç 30 (otuz) gün önce Müteahhit ve </w:t>
      </w:r>
      <w:r w:rsidR="00D866E5">
        <w:rPr>
          <w:sz w:val="24"/>
        </w:rPr>
        <w:t>şirket</w:t>
      </w:r>
      <w:r>
        <w:rPr>
          <w:sz w:val="24"/>
        </w:rPr>
        <w:t xml:space="preserve">, İşle ilgili Çalıştırma, İşletmeye Alma, Test Etme ve Geçici Kabul Muayenesi için bir program üzerinde mutabık kalacaklardır. Böyle bir program üzerinde mutabakat sağlanamadığı </w:t>
      </w:r>
      <w:r w:rsidR="00CB4B25">
        <w:rPr>
          <w:sz w:val="24"/>
        </w:rPr>
        <w:t>takdirde</w:t>
      </w:r>
      <w:r>
        <w:rPr>
          <w:sz w:val="24"/>
        </w:rPr>
        <w:t xml:space="preserve">, </w:t>
      </w:r>
      <w:r w:rsidR="00D866E5">
        <w:rPr>
          <w:sz w:val="24"/>
        </w:rPr>
        <w:t>şirket</w:t>
      </w:r>
      <w:r>
        <w:rPr>
          <w:sz w:val="24"/>
        </w:rPr>
        <w:t xml:space="preserve"> tamamen kendi kontrol ve </w:t>
      </w:r>
      <w:proofErr w:type="gramStart"/>
      <w:r>
        <w:rPr>
          <w:sz w:val="24"/>
        </w:rPr>
        <w:t>inisiyatifi</w:t>
      </w:r>
      <w:proofErr w:type="gramEnd"/>
      <w:r>
        <w:rPr>
          <w:sz w:val="24"/>
        </w:rPr>
        <w:t xml:space="preserve"> çerçevesinde hazırlayacağı programı müteahhide bildirecek, çalıştırma ve geçici kabul testlerinin bu çerçevede gerçekleştirilmesini isteyecek, Müteahhit bu programa uymakla yükümlü olacaktır. Bu program ve tesisler tüm işlemleri, şartları ve testleri kapsayacaktır.</w:t>
      </w:r>
    </w:p>
    <w:p w:rsidR="00005992" w:rsidRDefault="00005992" w:rsidP="00005992">
      <w:pPr>
        <w:jc w:val="both"/>
        <w:rPr>
          <w:sz w:val="24"/>
        </w:rPr>
      </w:pPr>
    </w:p>
    <w:p w:rsidR="00005992" w:rsidRDefault="00005992" w:rsidP="00005992">
      <w:pPr>
        <w:ind w:firstLine="708"/>
        <w:jc w:val="both"/>
        <w:rPr>
          <w:sz w:val="24"/>
        </w:rPr>
      </w:pPr>
      <w:proofErr w:type="gramStart"/>
      <w:r>
        <w:rPr>
          <w:sz w:val="24"/>
        </w:rPr>
        <w:t>a</w:t>
      </w:r>
      <w:proofErr w:type="gramEnd"/>
      <w:r>
        <w:rPr>
          <w:sz w:val="24"/>
        </w:rPr>
        <w:t xml:space="preserve">. </w:t>
      </w:r>
      <w:r w:rsidR="00D866E5">
        <w:rPr>
          <w:sz w:val="24"/>
        </w:rPr>
        <w:t>Şirket</w:t>
      </w:r>
      <w:r>
        <w:rPr>
          <w:sz w:val="24"/>
        </w:rPr>
        <w:t xml:space="preserve"> çalıştırma ve geçici kabul testleri için hazırlanacak program çerçevesinde gerekli miktardaki tahılı bedelsiz olarak </w:t>
      </w:r>
      <w:r w:rsidR="00004166">
        <w:rPr>
          <w:sz w:val="24"/>
        </w:rPr>
        <w:t>iş sahasında</w:t>
      </w:r>
      <w:r>
        <w:rPr>
          <w:sz w:val="24"/>
        </w:rPr>
        <w:t xml:space="preserve"> hazır bulunduracaktır.  (tahıl temini için müteahhitten herhangi bir ücret talebinde bulunulmayacaktır</w:t>
      </w:r>
      <w:r w:rsidR="00004166" w:rsidRPr="00004166">
        <w:rPr>
          <w:sz w:val="24"/>
        </w:rPr>
        <w:t xml:space="preserve"> </w:t>
      </w:r>
      <w:r w:rsidR="00004166">
        <w:rPr>
          <w:sz w:val="24"/>
        </w:rPr>
        <w:t xml:space="preserve">Test sırasındaki tahıl kayıpları olursa </w:t>
      </w:r>
      <w:proofErr w:type="gramStart"/>
      <w:r w:rsidR="00004166">
        <w:rPr>
          <w:sz w:val="24"/>
        </w:rPr>
        <w:t>müteahhit</w:t>
      </w:r>
      <w:proofErr w:type="gramEnd"/>
      <w:r w:rsidR="00004166">
        <w:rPr>
          <w:sz w:val="24"/>
        </w:rPr>
        <w:t xml:space="preserve"> kayıp tahılı temin etmek </w:t>
      </w:r>
      <w:r w:rsidR="00CB4B25">
        <w:rPr>
          <w:sz w:val="24"/>
        </w:rPr>
        <w:t>ya da</w:t>
      </w:r>
      <w:r w:rsidR="00004166">
        <w:rPr>
          <w:sz w:val="24"/>
        </w:rPr>
        <w:t xml:space="preserve"> bedelini ödemekle yükümlü olacaktır.</w:t>
      </w:r>
      <w:r>
        <w:rPr>
          <w:sz w:val="24"/>
        </w:rPr>
        <w:t>)</w:t>
      </w:r>
    </w:p>
    <w:p w:rsidR="00005992" w:rsidRDefault="00005992" w:rsidP="00005992">
      <w:pPr>
        <w:jc w:val="both"/>
        <w:rPr>
          <w:sz w:val="24"/>
        </w:rPr>
      </w:pPr>
    </w:p>
    <w:p w:rsidR="00005992" w:rsidRDefault="00005992" w:rsidP="00005992">
      <w:pPr>
        <w:ind w:firstLine="708"/>
        <w:jc w:val="both"/>
        <w:rPr>
          <w:sz w:val="24"/>
        </w:rPr>
      </w:pPr>
      <w:proofErr w:type="gramStart"/>
      <w:r>
        <w:rPr>
          <w:sz w:val="24"/>
        </w:rPr>
        <w:t>b</w:t>
      </w:r>
      <w:proofErr w:type="gramEnd"/>
      <w:r>
        <w:rPr>
          <w:sz w:val="24"/>
        </w:rPr>
        <w:t xml:space="preserve">. </w:t>
      </w:r>
      <w:r w:rsidR="00D866E5">
        <w:rPr>
          <w:sz w:val="24"/>
        </w:rPr>
        <w:t>Şirkete</w:t>
      </w:r>
      <w:r>
        <w:rPr>
          <w:sz w:val="24"/>
        </w:rPr>
        <w:t xml:space="preserve"> ve Kontrol </w:t>
      </w:r>
      <w:proofErr w:type="spellStart"/>
      <w:r>
        <w:rPr>
          <w:sz w:val="24"/>
        </w:rPr>
        <w:t>Mühendisi'ne</w:t>
      </w:r>
      <w:proofErr w:type="spellEnd"/>
      <w:r>
        <w:rPr>
          <w:sz w:val="24"/>
        </w:rPr>
        <w:t>, Çalıştırma tarihini ve Programda belirtilen testlerin başlangıcını en az 4 (dört) hafta önceden bildirecektir.</w:t>
      </w:r>
    </w:p>
    <w:p w:rsidR="00005992" w:rsidRDefault="00005992" w:rsidP="00005992">
      <w:pPr>
        <w:jc w:val="both"/>
        <w:rPr>
          <w:sz w:val="24"/>
        </w:rPr>
      </w:pPr>
    </w:p>
    <w:p w:rsidR="00005992" w:rsidRDefault="00005992" w:rsidP="00005992">
      <w:pPr>
        <w:ind w:firstLine="708"/>
        <w:jc w:val="both"/>
        <w:rPr>
          <w:sz w:val="24"/>
        </w:rPr>
      </w:pPr>
      <w:r>
        <w:rPr>
          <w:sz w:val="24"/>
        </w:rPr>
        <w:t xml:space="preserve">c. Yapılacak işletmeye alma testi ve bitirme testleri ve işletmeye almaya ilişkin olarak gerekli yakıt, elektrik, su ve bütün diğer tüketim maddeleri ile testler için gerekli kamyon temin ve masrafları </w:t>
      </w:r>
      <w:proofErr w:type="gramStart"/>
      <w:r w:rsidR="00004166">
        <w:rPr>
          <w:sz w:val="24"/>
        </w:rPr>
        <w:t>müteahhit</w:t>
      </w:r>
      <w:proofErr w:type="gramEnd"/>
      <w:r>
        <w:rPr>
          <w:sz w:val="24"/>
        </w:rPr>
        <w:t xml:space="preserve"> tarafından sağlanacaktır.</w:t>
      </w:r>
    </w:p>
    <w:p w:rsidR="00005992" w:rsidRDefault="00005992" w:rsidP="00005992">
      <w:pPr>
        <w:jc w:val="both"/>
        <w:rPr>
          <w:sz w:val="24"/>
        </w:rPr>
      </w:pPr>
    </w:p>
    <w:p w:rsidR="00005992" w:rsidRDefault="00005992" w:rsidP="00005992">
      <w:pPr>
        <w:jc w:val="both"/>
        <w:rPr>
          <w:sz w:val="24"/>
        </w:rPr>
      </w:pPr>
      <w:r>
        <w:rPr>
          <w:sz w:val="24"/>
        </w:rPr>
        <w:t xml:space="preserve"> 3</w:t>
      </w:r>
      <w:r w:rsidR="00D866E5">
        <w:rPr>
          <w:sz w:val="24"/>
        </w:rPr>
        <w:t>1</w:t>
      </w:r>
      <w:r>
        <w:rPr>
          <w:sz w:val="24"/>
        </w:rPr>
        <w:t>.2 Muayene ve Testlerin Tekrarlanması</w:t>
      </w:r>
    </w:p>
    <w:p w:rsidR="00005992" w:rsidRDefault="00005992" w:rsidP="00005992">
      <w:pPr>
        <w:jc w:val="both"/>
        <w:rPr>
          <w:sz w:val="24"/>
        </w:rPr>
      </w:pPr>
    </w:p>
    <w:p w:rsidR="00005992" w:rsidRDefault="00005992" w:rsidP="00005992">
      <w:pPr>
        <w:ind w:firstLine="708"/>
        <w:jc w:val="both"/>
        <w:rPr>
          <w:sz w:val="24"/>
        </w:rPr>
      </w:pPr>
      <w:r>
        <w:rPr>
          <w:sz w:val="24"/>
        </w:rPr>
        <w:t xml:space="preserve">İşle ilgili herhangi bir Kısım testleri geçemezse, bu Kısmın testleri, </w:t>
      </w:r>
      <w:r w:rsidR="00D866E5">
        <w:rPr>
          <w:sz w:val="24"/>
        </w:rPr>
        <w:t>şirket</w:t>
      </w:r>
      <w:r>
        <w:rPr>
          <w:sz w:val="24"/>
        </w:rPr>
        <w:t xml:space="preserve"> veya Müteahhit tarafından istenmesi halinde, aynı durum ve şartlar altında makul bir süre içinde tekrarlanacaktır, ancak, testlerin tekrarlanması suretiyle </w:t>
      </w:r>
      <w:r w:rsidR="00CB4B25">
        <w:rPr>
          <w:sz w:val="24"/>
        </w:rPr>
        <w:t>Şirket’in</w:t>
      </w:r>
      <w:r>
        <w:rPr>
          <w:sz w:val="24"/>
        </w:rPr>
        <w:t xml:space="preserve"> tekrar yapacağı tüm makul masraflar (3</w:t>
      </w:r>
      <w:r w:rsidR="00D866E5">
        <w:rPr>
          <w:sz w:val="24"/>
        </w:rPr>
        <w:t>1</w:t>
      </w:r>
      <w:r>
        <w:rPr>
          <w:sz w:val="24"/>
        </w:rPr>
        <w:t xml:space="preserve">.1.c’de belirtilen masraflar </w:t>
      </w:r>
      <w:proofErr w:type="gramStart"/>
      <w:r>
        <w:rPr>
          <w:sz w:val="24"/>
        </w:rPr>
        <w:t>dahil</w:t>
      </w:r>
      <w:proofErr w:type="gramEnd"/>
      <w:r>
        <w:rPr>
          <w:sz w:val="24"/>
        </w:rPr>
        <w:t>) bu defa İhale Bedelinden düşülecektir.</w:t>
      </w:r>
    </w:p>
    <w:p w:rsidR="00005992" w:rsidRDefault="00005992" w:rsidP="00005992">
      <w:pPr>
        <w:jc w:val="both"/>
        <w:rPr>
          <w:sz w:val="24"/>
        </w:rPr>
      </w:pPr>
    </w:p>
    <w:p w:rsidR="00005992" w:rsidRDefault="00005992" w:rsidP="00005992">
      <w:pPr>
        <w:jc w:val="both"/>
        <w:rPr>
          <w:sz w:val="24"/>
        </w:rPr>
      </w:pPr>
      <w:r>
        <w:rPr>
          <w:sz w:val="24"/>
        </w:rPr>
        <w:t xml:space="preserve"> 3</w:t>
      </w:r>
      <w:r w:rsidR="00D866E5">
        <w:rPr>
          <w:sz w:val="24"/>
        </w:rPr>
        <w:t>1</w:t>
      </w:r>
      <w:r>
        <w:rPr>
          <w:sz w:val="24"/>
        </w:rPr>
        <w:t>.3 Geçici Kabul Muayenesini Geçmeme Sonuçları</w:t>
      </w:r>
    </w:p>
    <w:p w:rsidR="00005992" w:rsidRDefault="00005992" w:rsidP="00005992">
      <w:pPr>
        <w:jc w:val="both"/>
        <w:rPr>
          <w:sz w:val="24"/>
        </w:rPr>
      </w:pPr>
    </w:p>
    <w:p w:rsidR="00005992" w:rsidRPr="00195D3E" w:rsidRDefault="00005992" w:rsidP="00005992">
      <w:pPr>
        <w:ind w:firstLine="708"/>
        <w:jc w:val="both"/>
        <w:rPr>
          <w:sz w:val="24"/>
        </w:rPr>
      </w:pPr>
      <w:r>
        <w:rPr>
          <w:sz w:val="24"/>
        </w:rPr>
        <w:t xml:space="preserve">Şayet İşler veya herhangi bir Kısmı testleri, geçemezse veya </w:t>
      </w:r>
      <w:r w:rsidRPr="00195D3E">
        <w:rPr>
          <w:sz w:val="24"/>
        </w:rPr>
        <w:t xml:space="preserve">Madde </w:t>
      </w:r>
      <w:proofErr w:type="gramStart"/>
      <w:r w:rsidRPr="00195D3E">
        <w:rPr>
          <w:sz w:val="24"/>
        </w:rPr>
        <w:t>3</w:t>
      </w:r>
      <w:r w:rsidR="00D866E5">
        <w:rPr>
          <w:sz w:val="24"/>
        </w:rPr>
        <w:t>1</w:t>
      </w:r>
      <w:r w:rsidRPr="00195D3E">
        <w:rPr>
          <w:sz w:val="24"/>
        </w:rPr>
        <w:t>.2'ye</w:t>
      </w:r>
      <w:proofErr w:type="gramEnd"/>
      <w:r w:rsidRPr="00195D3E">
        <w:rPr>
          <w:sz w:val="24"/>
        </w:rPr>
        <w:t xml:space="preserve"> göre tekrarlanan testleri geçemezse </w:t>
      </w:r>
      <w:r w:rsidR="00FD1B6C">
        <w:rPr>
          <w:sz w:val="24"/>
        </w:rPr>
        <w:t>Şirket</w:t>
      </w:r>
      <w:r w:rsidRPr="00195D3E">
        <w:rPr>
          <w:sz w:val="24"/>
        </w:rPr>
        <w:t>,</w:t>
      </w:r>
    </w:p>
    <w:p w:rsidR="00005992" w:rsidRDefault="00005992" w:rsidP="00005992">
      <w:pPr>
        <w:ind w:firstLine="708"/>
        <w:jc w:val="both"/>
        <w:rPr>
          <w:sz w:val="24"/>
        </w:rPr>
      </w:pPr>
    </w:p>
    <w:p w:rsidR="00005992" w:rsidRDefault="00005992" w:rsidP="00005992">
      <w:pPr>
        <w:jc w:val="both"/>
        <w:rPr>
          <w:sz w:val="24"/>
        </w:rPr>
      </w:pPr>
      <w:r>
        <w:rPr>
          <w:sz w:val="24"/>
        </w:rPr>
        <w:t>(a) Madde 3</w:t>
      </w:r>
      <w:r w:rsidR="00D866E5">
        <w:rPr>
          <w:sz w:val="24"/>
        </w:rPr>
        <w:t>1</w:t>
      </w:r>
      <w:r>
        <w:rPr>
          <w:sz w:val="24"/>
        </w:rPr>
        <w:t xml:space="preserve">.2 şartları altında testlerin bir kere daha tekrarlanmasını </w:t>
      </w:r>
      <w:proofErr w:type="gramStart"/>
      <w:r>
        <w:rPr>
          <w:sz w:val="24"/>
        </w:rPr>
        <w:t>istemek,</w:t>
      </w:r>
      <w:proofErr w:type="gramEnd"/>
      <w:r>
        <w:rPr>
          <w:sz w:val="24"/>
        </w:rPr>
        <w:t xml:space="preserve"> veya</w:t>
      </w:r>
    </w:p>
    <w:p w:rsidR="00005992" w:rsidRDefault="00005992" w:rsidP="00005992">
      <w:pPr>
        <w:jc w:val="both"/>
        <w:rPr>
          <w:sz w:val="24"/>
        </w:rPr>
      </w:pPr>
    </w:p>
    <w:p w:rsidR="00005992" w:rsidRPr="00195D3E" w:rsidRDefault="00005992" w:rsidP="00005992">
      <w:pPr>
        <w:jc w:val="both"/>
        <w:rPr>
          <w:sz w:val="24"/>
        </w:rPr>
      </w:pPr>
      <w:r>
        <w:rPr>
          <w:sz w:val="24"/>
        </w:rPr>
        <w:t xml:space="preserve">(b) Şayet test sonuçları İşin veya bir Bölümünün performans garantisini veya Sözleşmede belirtilen mutabık kalınmış toleransları sağlamadığını gösterirse veya böyle garanti veya </w:t>
      </w:r>
      <w:r w:rsidRPr="00195D3E">
        <w:rPr>
          <w:sz w:val="24"/>
        </w:rPr>
        <w:t>toleranslar mevcut olmayıp da sonuçlar İşin veya bir Bölümünün Sözleşmeye uygun olmadığını gösterirse, Madde 3</w:t>
      </w:r>
      <w:r w:rsidR="0046376A">
        <w:rPr>
          <w:sz w:val="24"/>
        </w:rPr>
        <w:t>0</w:t>
      </w:r>
      <w:r w:rsidRPr="00195D3E">
        <w:rPr>
          <w:sz w:val="24"/>
        </w:rPr>
        <w:t>'e göre İşi veya bir Bölümünü reddetmek veya</w:t>
      </w:r>
    </w:p>
    <w:p w:rsidR="00005992" w:rsidRDefault="00005992" w:rsidP="00005992">
      <w:pPr>
        <w:jc w:val="both"/>
        <w:rPr>
          <w:sz w:val="24"/>
        </w:rPr>
      </w:pPr>
    </w:p>
    <w:p w:rsidR="00005992" w:rsidRDefault="00005992" w:rsidP="00005992">
      <w:pPr>
        <w:jc w:val="both"/>
        <w:rPr>
          <w:sz w:val="24"/>
        </w:rPr>
      </w:pPr>
      <w:r>
        <w:rPr>
          <w:sz w:val="24"/>
        </w:rPr>
        <w:t xml:space="preserve">(c) Sözleşmede belirtilen veya belirtilmiyorsa </w:t>
      </w:r>
      <w:r w:rsidR="00FD1B6C">
        <w:rPr>
          <w:sz w:val="24"/>
        </w:rPr>
        <w:t>Şirket</w:t>
      </w:r>
      <w:r>
        <w:rPr>
          <w:sz w:val="24"/>
        </w:rPr>
        <w:t xml:space="preserve"> ve Müteahhit arasında mutabık kalınan veya mutabakat sağlanamıyorsa doğrudan doğruya </w:t>
      </w:r>
      <w:r w:rsidR="00CB4B25">
        <w:rPr>
          <w:sz w:val="24"/>
        </w:rPr>
        <w:t>şirketin</w:t>
      </w:r>
      <w:r>
        <w:rPr>
          <w:sz w:val="24"/>
        </w:rPr>
        <w:t xml:space="preserve"> fiilen tespit edeceği, İhale Bedelinde yapılacak indirime tabi olarak ve şayet </w:t>
      </w:r>
      <w:r w:rsidR="0046376A">
        <w:rPr>
          <w:sz w:val="24"/>
        </w:rPr>
        <w:t>şirket</w:t>
      </w:r>
      <w:r>
        <w:rPr>
          <w:sz w:val="24"/>
        </w:rPr>
        <w:t xml:space="preserve"> isterse Geçici Kabul Tutanağı imzalamak, hakkına haiz olacaktır.</w:t>
      </w:r>
    </w:p>
    <w:p w:rsidR="00005992" w:rsidRDefault="00005992" w:rsidP="00005992">
      <w:pPr>
        <w:jc w:val="both"/>
        <w:rPr>
          <w:sz w:val="24"/>
        </w:rPr>
      </w:pPr>
    </w:p>
    <w:p w:rsidR="00005992" w:rsidRDefault="00005992" w:rsidP="00005992">
      <w:pPr>
        <w:ind w:firstLine="708"/>
        <w:jc w:val="both"/>
        <w:rPr>
          <w:sz w:val="24"/>
        </w:rPr>
      </w:pPr>
      <w:proofErr w:type="gramStart"/>
      <w:r>
        <w:rPr>
          <w:sz w:val="24"/>
        </w:rPr>
        <w:t xml:space="preserve">Şayet Proje, </w:t>
      </w:r>
      <w:r w:rsidR="0046376A">
        <w:rPr>
          <w:sz w:val="24"/>
        </w:rPr>
        <w:t>şirketin</w:t>
      </w:r>
      <w:r>
        <w:rPr>
          <w:sz w:val="24"/>
        </w:rPr>
        <w:t xml:space="preserve"> görüşüne göre tahıl aktarımını, depolanmasını ve Projenin veya herhangi bir parçasının verimli bir şekilde işletilmesini etkilemeyecek parçalar yönünden </w:t>
      </w:r>
      <w:r w:rsidR="00996841">
        <w:rPr>
          <w:sz w:val="24"/>
        </w:rPr>
        <w:t>s</w:t>
      </w:r>
      <w:r>
        <w:rPr>
          <w:sz w:val="24"/>
        </w:rPr>
        <w:t xml:space="preserve">özleşme </w:t>
      </w:r>
      <w:r w:rsidR="00996841">
        <w:rPr>
          <w:sz w:val="24"/>
        </w:rPr>
        <w:t>d</w:t>
      </w:r>
      <w:r>
        <w:rPr>
          <w:sz w:val="24"/>
        </w:rPr>
        <w:t xml:space="preserve">okümanlarına uymamaktan dolayı Geçici Kabul Muayenesini geçmemişse, </w:t>
      </w:r>
      <w:r w:rsidR="0046376A">
        <w:rPr>
          <w:sz w:val="24"/>
        </w:rPr>
        <w:t>şirket</w:t>
      </w:r>
      <w:r>
        <w:rPr>
          <w:sz w:val="24"/>
        </w:rPr>
        <w:t xml:space="preserve"> kendi rızasıyla uygun olmayan bu durumu </w:t>
      </w:r>
      <w:proofErr w:type="spellStart"/>
      <w:r>
        <w:rPr>
          <w:sz w:val="24"/>
        </w:rPr>
        <w:t>Müteahhit'in</w:t>
      </w:r>
      <w:proofErr w:type="spellEnd"/>
      <w:r>
        <w:rPr>
          <w:sz w:val="24"/>
        </w:rPr>
        <w:t xml:space="preserve"> hemen düzeltmesini</w:t>
      </w:r>
      <w:r w:rsidR="00B0763B">
        <w:rPr>
          <w:sz w:val="24"/>
        </w:rPr>
        <w:t xml:space="preserve"> </w:t>
      </w:r>
      <w:r>
        <w:rPr>
          <w:sz w:val="24"/>
        </w:rPr>
        <w:t>taahhüt etmesi şartıyla Geçici Kabul Tutanağını imzalayabilir, ancak bu durumda Garanti Süresi, bahsi geçen Tutanağın tarihinden itibaren başlayacak ve önemli parçalar için bu durum söz konusu değildir.</w:t>
      </w:r>
      <w:proofErr w:type="gramEnd"/>
    </w:p>
    <w:p w:rsidR="00005992" w:rsidRDefault="00005992" w:rsidP="00005992">
      <w:pPr>
        <w:jc w:val="both"/>
        <w:rPr>
          <w:sz w:val="24"/>
        </w:rPr>
      </w:pPr>
    </w:p>
    <w:p w:rsidR="00005992" w:rsidRPr="0024403F" w:rsidRDefault="00005992" w:rsidP="00005992">
      <w:pPr>
        <w:jc w:val="both"/>
        <w:outlineLvl w:val="0"/>
        <w:rPr>
          <w:b/>
          <w:sz w:val="24"/>
        </w:rPr>
      </w:pPr>
      <w:bookmarkStart w:id="32" w:name="_Toc252330"/>
      <w:r w:rsidRPr="0024403F">
        <w:rPr>
          <w:b/>
          <w:sz w:val="24"/>
        </w:rPr>
        <w:t>MADDE-3</w:t>
      </w:r>
      <w:r w:rsidR="0046376A">
        <w:rPr>
          <w:b/>
          <w:sz w:val="24"/>
        </w:rPr>
        <w:t>2</w:t>
      </w:r>
      <w:r w:rsidRPr="0024403F">
        <w:rPr>
          <w:b/>
          <w:sz w:val="24"/>
        </w:rPr>
        <w:t>. TAMAMLAMA İÇİN SÜRE UZATIMI</w:t>
      </w:r>
      <w:bookmarkEnd w:id="32"/>
    </w:p>
    <w:p w:rsidR="00005992" w:rsidRDefault="00005992" w:rsidP="00005992">
      <w:pPr>
        <w:jc w:val="both"/>
        <w:rPr>
          <w:sz w:val="24"/>
        </w:rPr>
      </w:pPr>
    </w:p>
    <w:p w:rsidR="00005992" w:rsidRDefault="00005992" w:rsidP="00005992">
      <w:pPr>
        <w:jc w:val="both"/>
        <w:rPr>
          <w:sz w:val="24"/>
        </w:rPr>
      </w:pPr>
      <w:r>
        <w:rPr>
          <w:sz w:val="24"/>
        </w:rPr>
        <w:t>Şayet,</w:t>
      </w:r>
    </w:p>
    <w:p w:rsidR="00005992" w:rsidRDefault="00005992" w:rsidP="00005992">
      <w:pPr>
        <w:jc w:val="both"/>
        <w:rPr>
          <w:sz w:val="24"/>
        </w:rPr>
      </w:pPr>
    </w:p>
    <w:p w:rsidR="00005992" w:rsidRDefault="00005992" w:rsidP="00005992">
      <w:pPr>
        <w:jc w:val="both"/>
        <w:rPr>
          <w:sz w:val="24"/>
        </w:rPr>
      </w:pPr>
      <w:r>
        <w:rPr>
          <w:sz w:val="24"/>
        </w:rPr>
        <w:t xml:space="preserve">(a) Ekstra veya ilave </w:t>
      </w:r>
      <w:proofErr w:type="gramStart"/>
      <w:r>
        <w:rPr>
          <w:sz w:val="24"/>
        </w:rPr>
        <w:t>iş,</w:t>
      </w:r>
      <w:proofErr w:type="gramEnd"/>
      <w:r>
        <w:rPr>
          <w:sz w:val="24"/>
        </w:rPr>
        <w:t xml:space="preserve"> veya</w:t>
      </w:r>
    </w:p>
    <w:p w:rsidR="00005992" w:rsidRPr="00195D3E" w:rsidRDefault="00005992" w:rsidP="00005992">
      <w:pPr>
        <w:jc w:val="both"/>
        <w:rPr>
          <w:sz w:val="24"/>
        </w:rPr>
      </w:pPr>
    </w:p>
    <w:p w:rsidR="00005992" w:rsidRPr="00195D3E" w:rsidRDefault="00005992" w:rsidP="00005992">
      <w:pPr>
        <w:jc w:val="both"/>
        <w:rPr>
          <w:sz w:val="24"/>
        </w:rPr>
      </w:pPr>
      <w:r w:rsidRPr="00195D3E">
        <w:rPr>
          <w:sz w:val="24"/>
        </w:rPr>
        <w:t xml:space="preserve">(b) Madde </w:t>
      </w:r>
      <w:r w:rsidR="0046376A">
        <w:rPr>
          <w:sz w:val="24"/>
        </w:rPr>
        <w:t>29</w:t>
      </w:r>
      <w:r w:rsidRPr="00195D3E">
        <w:rPr>
          <w:sz w:val="24"/>
        </w:rPr>
        <w:t xml:space="preserve">'a göre İşlerin </w:t>
      </w:r>
      <w:proofErr w:type="gramStart"/>
      <w:r w:rsidRPr="00195D3E">
        <w:rPr>
          <w:sz w:val="24"/>
        </w:rPr>
        <w:t>durdurulması,</w:t>
      </w:r>
      <w:proofErr w:type="gramEnd"/>
      <w:r w:rsidRPr="00195D3E">
        <w:rPr>
          <w:sz w:val="24"/>
        </w:rPr>
        <w:t xml:space="preserve"> veya</w:t>
      </w:r>
    </w:p>
    <w:p w:rsidR="00005992" w:rsidRPr="00195D3E" w:rsidRDefault="00005992" w:rsidP="00005992">
      <w:pPr>
        <w:jc w:val="both"/>
        <w:rPr>
          <w:sz w:val="24"/>
        </w:rPr>
      </w:pPr>
    </w:p>
    <w:p w:rsidR="00005992" w:rsidRDefault="00005992" w:rsidP="00005992">
      <w:pPr>
        <w:jc w:val="both"/>
        <w:rPr>
          <w:sz w:val="24"/>
        </w:rPr>
      </w:pPr>
      <w:r>
        <w:rPr>
          <w:sz w:val="24"/>
        </w:rPr>
        <w:t xml:space="preserve">(c) Sözleşmede aksi belirtilmedikçe, </w:t>
      </w:r>
      <w:proofErr w:type="spellStart"/>
      <w:r>
        <w:rPr>
          <w:sz w:val="24"/>
        </w:rPr>
        <w:t>Müteahhit'in</w:t>
      </w:r>
      <w:proofErr w:type="spellEnd"/>
      <w:r>
        <w:rPr>
          <w:sz w:val="24"/>
        </w:rPr>
        <w:t xml:space="preserve"> mantıken kontrolü dışında olan herhangi bir sebep vukuu bulması halinde böyle bir gecikme veya engelleme, tamamlanma için belirlenmiş süre veya uzatılmış süreden önce veya sonra da olsa, Müteahhit işlerin tamamlanmasında gecikmiş veya engellemiş olacaktır</w:t>
      </w:r>
      <w:r w:rsidR="00996841">
        <w:rPr>
          <w:sz w:val="24"/>
        </w:rPr>
        <w:t>. B</w:t>
      </w:r>
      <w:r>
        <w:rPr>
          <w:sz w:val="24"/>
        </w:rPr>
        <w:t xml:space="preserve">u durumda Müteahhit gecikmeksizin </w:t>
      </w:r>
      <w:r w:rsidR="0046376A">
        <w:rPr>
          <w:sz w:val="24"/>
        </w:rPr>
        <w:t>şirkete</w:t>
      </w:r>
      <w:r>
        <w:rPr>
          <w:sz w:val="24"/>
        </w:rPr>
        <w:t xml:space="preserve"> süre uzatımı ile ilgili talebini yazılı olarak verecek; </w:t>
      </w:r>
      <w:r w:rsidR="0046376A">
        <w:rPr>
          <w:sz w:val="24"/>
        </w:rPr>
        <w:t>şirket</w:t>
      </w:r>
      <w:r>
        <w:rPr>
          <w:sz w:val="24"/>
        </w:rPr>
        <w:t xml:space="preserve"> de böyle bir talebin ve talebi destekleyen detayların alınmasını müteakip, haklılığı ispat edilebilen, İşin tamamlanması için Sözleşmede belirtilen süre uzatımını zaman zaman ileriye veya geriye dönük olarak </w:t>
      </w:r>
      <w:proofErr w:type="spellStart"/>
      <w:r>
        <w:rPr>
          <w:sz w:val="24"/>
        </w:rPr>
        <w:t>Müteahhit'e</w:t>
      </w:r>
      <w:proofErr w:type="spellEnd"/>
      <w:r>
        <w:rPr>
          <w:sz w:val="24"/>
        </w:rPr>
        <w:t xml:space="preserve"> yazılı bir şekilde verecektir.</w:t>
      </w:r>
    </w:p>
    <w:p w:rsidR="00005992" w:rsidRDefault="00005992" w:rsidP="00005992">
      <w:pPr>
        <w:jc w:val="both"/>
        <w:rPr>
          <w:sz w:val="24"/>
        </w:rPr>
      </w:pPr>
    </w:p>
    <w:p w:rsidR="00005992" w:rsidRPr="0024403F" w:rsidRDefault="00005992" w:rsidP="00005992">
      <w:pPr>
        <w:jc w:val="both"/>
        <w:outlineLvl w:val="0"/>
        <w:rPr>
          <w:b/>
          <w:sz w:val="24"/>
        </w:rPr>
      </w:pPr>
      <w:bookmarkStart w:id="33" w:name="_Toc252331"/>
      <w:r w:rsidRPr="0024403F">
        <w:rPr>
          <w:b/>
          <w:sz w:val="24"/>
        </w:rPr>
        <w:t>MADDE-3</w:t>
      </w:r>
      <w:r w:rsidR="0046376A">
        <w:rPr>
          <w:b/>
          <w:sz w:val="24"/>
        </w:rPr>
        <w:t>3</w:t>
      </w:r>
      <w:r w:rsidRPr="0024403F">
        <w:rPr>
          <w:b/>
          <w:sz w:val="24"/>
        </w:rPr>
        <w:t>. GEÇİCİ KABUL</w:t>
      </w:r>
      <w:bookmarkEnd w:id="33"/>
    </w:p>
    <w:p w:rsidR="00005992" w:rsidRPr="004E2248" w:rsidRDefault="00005992" w:rsidP="00005992">
      <w:pPr>
        <w:jc w:val="both"/>
        <w:rPr>
          <w:sz w:val="16"/>
          <w:szCs w:val="16"/>
        </w:rPr>
      </w:pPr>
    </w:p>
    <w:p w:rsidR="00005992" w:rsidRDefault="00005992" w:rsidP="00005992">
      <w:pPr>
        <w:jc w:val="both"/>
        <w:rPr>
          <w:sz w:val="24"/>
        </w:rPr>
      </w:pPr>
      <w:r>
        <w:rPr>
          <w:sz w:val="24"/>
        </w:rPr>
        <w:t xml:space="preserve"> 3</w:t>
      </w:r>
      <w:r w:rsidR="0046376A">
        <w:rPr>
          <w:sz w:val="24"/>
        </w:rPr>
        <w:t>3</w:t>
      </w:r>
      <w:r>
        <w:rPr>
          <w:sz w:val="24"/>
        </w:rPr>
        <w:t>.1 Geçici Kabul Tutanağı</w:t>
      </w:r>
    </w:p>
    <w:p w:rsidR="00005992" w:rsidRPr="004E2248" w:rsidRDefault="00005992" w:rsidP="00005992">
      <w:pPr>
        <w:jc w:val="both"/>
        <w:rPr>
          <w:sz w:val="16"/>
          <w:szCs w:val="16"/>
        </w:rPr>
      </w:pPr>
    </w:p>
    <w:p w:rsidR="00005992" w:rsidRDefault="00005992" w:rsidP="00005992">
      <w:pPr>
        <w:ind w:firstLine="708"/>
        <w:jc w:val="both"/>
        <w:rPr>
          <w:sz w:val="24"/>
        </w:rPr>
      </w:pPr>
      <w:r>
        <w:rPr>
          <w:sz w:val="24"/>
        </w:rPr>
        <w:t xml:space="preserve">İşler Sözleşmeye göre </w:t>
      </w:r>
      <w:r w:rsidRPr="00195D3E">
        <w:rPr>
          <w:sz w:val="24"/>
        </w:rPr>
        <w:t xml:space="preserve">tamamlanır tamamlanmaz (amaca yönelik kullanımı etkilemeyen küçük eksikler hariç olmak ve </w:t>
      </w:r>
      <w:proofErr w:type="spellStart"/>
      <w:r w:rsidRPr="00195D3E">
        <w:rPr>
          <w:sz w:val="24"/>
        </w:rPr>
        <w:t>Müteahhit'in</w:t>
      </w:r>
      <w:proofErr w:type="spellEnd"/>
      <w:r w:rsidRPr="00195D3E">
        <w:rPr>
          <w:sz w:val="24"/>
        </w:rPr>
        <w:t xml:space="preserve"> Madde 3</w:t>
      </w:r>
      <w:r w:rsidR="0046376A">
        <w:rPr>
          <w:sz w:val="24"/>
        </w:rPr>
        <w:t>4</w:t>
      </w:r>
      <w:r w:rsidRPr="00195D3E">
        <w:rPr>
          <w:sz w:val="24"/>
        </w:rPr>
        <w:t xml:space="preserve">'deki yükümlülükleri saklı tutulmak üzere) ve Geçici Kabul Muayenesini geçer geçmez, </w:t>
      </w:r>
      <w:r w:rsidR="0046376A">
        <w:rPr>
          <w:sz w:val="24"/>
        </w:rPr>
        <w:t>şirket</w:t>
      </w:r>
      <w:r>
        <w:rPr>
          <w:sz w:val="24"/>
        </w:rPr>
        <w:t xml:space="preserve">, İşlerin tamamlandığı ve belirtilen testleri geçtiği tarihi belgeleyen bir tutanak (bundan böyle "Geçici Kabul Tutanağı" olarak adlandırılacaktır), düzenleyerek </w:t>
      </w:r>
      <w:proofErr w:type="spellStart"/>
      <w:r>
        <w:rPr>
          <w:sz w:val="24"/>
        </w:rPr>
        <w:t>Müteahhit'e</w:t>
      </w:r>
      <w:proofErr w:type="spellEnd"/>
      <w:r>
        <w:rPr>
          <w:sz w:val="24"/>
        </w:rPr>
        <w:t xml:space="preserve"> verecektir.  </w:t>
      </w:r>
      <w:r w:rsidR="00F016E8">
        <w:rPr>
          <w:sz w:val="24"/>
        </w:rPr>
        <w:t>Ş</w:t>
      </w:r>
      <w:r w:rsidR="0046376A">
        <w:rPr>
          <w:sz w:val="24"/>
        </w:rPr>
        <w:t>irketin</w:t>
      </w:r>
      <w:r>
        <w:rPr>
          <w:sz w:val="24"/>
        </w:rPr>
        <w:t xml:space="preserve"> Geçici Kabul Tutanağını onaylayıp imzalaması üzerine Geçici Kabul </w:t>
      </w:r>
      <w:r w:rsidRPr="00195D3E">
        <w:rPr>
          <w:sz w:val="24"/>
        </w:rPr>
        <w:t>Tutanağı verilmiş İşlerle veya herhangi bir Bölümü veya Kısmıyla ilgili tasarruf hakkı, zarar veya hasar riski, Madde 23 ve Madde 3</w:t>
      </w:r>
      <w:r w:rsidR="0046376A">
        <w:rPr>
          <w:sz w:val="24"/>
        </w:rPr>
        <w:t>4</w:t>
      </w:r>
      <w:r w:rsidRPr="00195D3E">
        <w:rPr>
          <w:sz w:val="24"/>
        </w:rPr>
        <w:t xml:space="preserve"> şartları saklı kalmak kaydı </w:t>
      </w:r>
      <w:proofErr w:type="gramStart"/>
      <w:r w:rsidRPr="00195D3E">
        <w:rPr>
          <w:sz w:val="24"/>
        </w:rPr>
        <w:t>ile,</w:t>
      </w:r>
      <w:proofErr w:type="gramEnd"/>
      <w:r w:rsidRPr="00195D3E">
        <w:rPr>
          <w:sz w:val="24"/>
        </w:rPr>
        <w:t xml:space="preserve"> </w:t>
      </w:r>
      <w:r w:rsidR="0046376A">
        <w:rPr>
          <w:sz w:val="24"/>
        </w:rPr>
        <w:t>şirkete</w:t>
      </w:r>
      <w:r w:rsidRPr="00195D3E">
        <w:rPr>
          <w:sz w:val="24"/>
        </w:rPr>
        <w:t xml:space="preserve"> geçmiş olacaktır, ancak, Geçici Kabul </w:t>
      </w:r>
      <w:proofErr w:type="spellStart"/>
      <w:r w:rsidRPr="00195D3E">
        <w:rPr>
          <w:sz w:val="24"/>
        </w:rPr>
        <w:t>Tutanağı'nın</w:t>
      </w:r>
      <w:proofErr w:type="spellEnd"/>
      <w:r>
        <w:rPr>
          <w:sz w:val="24"/>
        </w:rPr>
        <w:t xml:space="preserve"> düzenlenmiş olması İşlerin her yönüyle tamamlanmış olduğu anlamına gelmeyecektir. İşlerin Sözleşmeye göre iki veya daha fazla </w:t>
      </w:r>
      <w:r w:rsidR="0046376A">
        <w:rPr>
          <w:sz w:val="24"/>
        </w:rPr>
        <w:t>kısma ayrılmış olması halinde, şirket</w:t>
      </w:r>
      <w:r>
        <w:rPr>
          <w:sz w:val="24"/>
        </w:rPr>
        <w:t xml:space="preserve"> herhangi bir bölümü veya bölümleri diğerinden veya diğerlerinden önce kabul etmek hakkına haiz </w:t>
      </w:r>
      <w:r w:rsidRPr="00195D3E">
        <w:rPr>
          <w:sz w:val="24"/>
        </w:rPr>
        <w:t xml:space="preserve">olacaktır ve bu durumda bu kısımla ilgili olan kısmıyla ilgili Geçici Kabul Tutanağı düzenleyecektir.  </w:t>
      </w:r>
      <w:r w:rsidRPr="00F016E8">
        <w:rPr>
          <w:sz w:val="24"/>
        </w:rPr>
        <w:t xml:space="preserve">Madde </w:t>
      </w:r>
      <w:proofErr w:type="gramStart"/>
      <w:r w:rsidRPr="00F016E8">
        <w:rPr>
          <w:sz w:val="24"/>
        </w:rPr>
        <w:t>3</w:t>
      </w:r>
      <w:r w:rsidR="0046376A" w:rsidRPr="00F016E8">
        <w:rPr>
          <w:sz w:val="24"/>
        </w:rPr>
        <w:t>3</w:t>
      </w:r>
      <w:r w:rsidRPr="00F016E8">
        <w:rPr>
          <w:sz w:val="24"/>
        </w:rPr>
        <w:t>.3</w:t>
      </w:r>
      <w:proofErr w:type="gramEnd"/>
      <w:r w:rsidRPr="00F016E8">
        <w:rPr>
          <w:sz w:val="24"/>
        </w:rPr>
        <w:t xml:space="preserve"> hükümleri</w:t>
      </w:r>
      <w:r w:rsidRPr="00195D3E">
        <w:rPr>
          <w:sz w:val="24"/>
        </w:rPr>
        <w:t xml:space="preserve"> saklı kalmak kaydı ile </w:t>
      </w:r>
      <w:r w:rsidR="0046376A">
        <w:rPr>
          <w:sz w:val="24"/>
        </w:rPr>
        <w:t>şirket</w:t>
      </w:r>
      <w:r w:rsidRPr="00195D3E">
        <w:rPr>
          <w:sz w:val="24"/>
        </w:rPr>
        <w:t>, ilgili İşin, Bölümün veya Kısmın Geçici Kabul</w:t>
      </w:r>
      <w:r>
        <w:rPr>
          <w:sz w:val="24"/>
        </w:rPr>
        <w:t xml:space="preserve"> Tutanağı düzenleninceye kadar İşi veya herhangi bir Bölümü veya Kısmını kullanmayacaktır. Buna rağmen şayet </w:t>
      </w:r>
      <w:r w:rsidR="0046376A">
        <w:rPr>
          <w:sz w:val="24"/>
        </w:rPr>
        <w:t>şirket</w:t>
      </w:r>
      <w:r>
        <w:rPr>
          <w:sz w:val="24"/>
        </w:rPr>
        <w:t xml:space="preserve"> o İşi veya Bölümünü veya Kısmını kullanırsa, o İş veya Bölümü veya Kısmı kabul edilmiş sayılacaktır.</w:t>
      </w:r>
    </w:p>
    <w:p w:rsidR="00005992" w:rsidRPr="004E2248" w:rsidRDefault="00005992" w:rsidP="00005992">
      <w:pPr>
        <w:jc w:val="both"/>
        <w:rPr>
          <w:sz w:val="16"/>
          <w:szCs w:val="16"/>
        </w:rPr>
      </w:pPr>
    </w:p>
    <w:p w:rsidR="00005992" w:rsidRDefault="00005992" w:rsidP="00005992">
      <w:pPr>
        <w:jc w:val="both"/>
        <w:rPr>
          <w:sz w:val="24"/>
        </w:rPr>
      </w:pPr>
      <w:r>
        <w:rPr>
          <w:sz w:val="24"/>
        </w:rPr>
        <w:t xml:space="preserve"> 3</w:t>
      </w:r>
      <w:r w:rsidR="0046376A">
        <w:rPr>
          <w:sz w:val="24"/>
        </w:rPr>
        <w:t>3</w:t>
      </w:r>
      <w:r>
        <w:rPr>
          <w:sz w:val="24"/>
        </w:rPr>
        <w:t>.2 Kısmi Geçici Kabul</w:t>
      </w:r>
    </w:p>
    <w:p w:rsidR="00005992" w:rsidRPr="004E2248" w:rsidRDefault="00005992" w:rsidP="00005992">
      <w:pPr>
        <w:jc w:val="both"/>
        <w:rPr>
          <w:sz w:val="16"/>
          <w:szCs w:val="16"/>
        </w:rPr>
      </w:pPr>
    </w:p>
    <w:p w:rsidR="00005992" w:rsidRDefault="00005992" w:rsidP="00005992">
      <w:pPr>
        <w:ind w:firstLine="708"/>
        <w:jc w:val="both"/>
        <w:rPr>
          <w:sz w:val="24"/>
        </w:rPr>
      </w:pPr>
      <w:r>
        <w:rPr>
          <w:sz w:val="24"/>
        </w:rPr>
        <w:t xml:space="preserve">Şayet </w:t>
      </w:r>
      <w:r w:rsidR="0046376A">
        <w:rPr>
          <w:sz w:val="24"/>
        </w:rPr>
        <w:t>şirket</w:t>
      </w:r>
      <w:r>
        <w:rPr>
          <w:sz w:val="24"/>
        </w:rPr>
        <w:t xml:space="preserve">, Müteahhit ile arasında sağlanan mutabakatla işin herhangi bir parçası (Bölüm veya Bölümler dışında) işlerin kalan kısmından önce kabul edilecekse, bu Parçayla ilgili Geçici Kabul Tutanağını düzenleyebilecektir. </w:t>
      </w:r>
    </w:p>
    <w:p w:rsidR="00005992" w:rsidRDefault="00005992" w:rsidP="00005992">
      <w:pPr>
        <w:jc w:val="both"/>
        <w:rPr>
          <w:sz w:val="24"/>
        </w:rPr>
      </w:pPr>
    </w:p>
    <w:p w:rsidR="00005992" w:rsidRDefault="00005992" w:rsidP="00005992">
      <w:pPr>
        <w:jc w:val="both"/>
        <w:rPr>
          <w:sz w:val="24"/>
        </w:rPr>
      </w:pPr>
      <w:r>
        <w:rPr>
          <w:sz w:val="24"/>
        </w:rPr>
        <w:t xml:space="preserve"> 3</w:t>
      </w:r>
      <w:r w:rsidR="0046376A">
        <w:rPr>
          <w:sz w:val="24"/>
        </w:rPr>
        <w:t>3</w:t>
      </w:r>
      <w:r>
        <w:rPr>
          <w:sz w:val="24"/>
        </w:rPr>
        <w:t>.3 Geçici Kabulden Önce Kullanım</w:t>
      </w:r>
    </w:p>
    <w:p w:rsidR="00005992" w:rsidRDefault="00005992" w:rsidP="00005992">
      <w:pPr>
        <w:jc w:val="both"/>
        <w:rPr>
          <w:sz w:val="24"/>
        </w:rPr>
      </w:pPr>
    </w:p>
    <w:p w:rsidR="00005992" w:rsidRPr="00195D3E" w:rsidRDefault="00005992" w:rsidP="00005992">
      <w:pPr>
        <w:ind w:firstLine="708"/>
        <w:jc w:val="both"/>
        <w:rPr>
          <w:sz w:val="24"/>
        </w:rPr>
      </w:pPr>
      <w:proofErr w:type="spellStart"/>
      <w:proofErr w:type="gramStart"/>
      <w:r>
        <w:rPr>
          <w:sz w:val="24"/>
        </w:rPr>
        <w:t>Müteahhit'in</w:t>
      </w:r>
      <w:proofErr w:type="spellEnd"/>
      <w:r>
        <w:rPr>
          <w:sz w:val="24"/>
        </w:rPr>
        <w:t xml:space="preserve"> ihmali nedeniyle, şayet tamamlama süresi hitamını müteakip bir ay içinde </w:t>
      </w:r>
      <w:r w:rsidR="005D6CD7">
        <w:rPr>
          <w:sz w:val="24"/>
        </w:rPr>
        <w:t>i</w:t>
      </w:r>
      <w:r>
        <w:rPr>
          <w:sz w:val="24"/>
        </w:rPr>
        <w:t xml:space="preserve">şin her bir Kısmına ait Geçici Kabul Tutanağı düzenlenmemişse </w:t>
      </w:r>
      <w:r w:rsidR="0046376A">
        <w:rPr>
          <w:sz w:val="24"/>
        </w:rPr>
        <w:t>şirket</w:t>
      </w:r>
      <w:r>
        <w:rPr>
          <w:sz w:val="24"/>
        </w:rPr>
        <w:t xml:space="preserve">, hakkında Geçici Kabul </w:t>
      </w:r>
      <w:proofErr w:type="spellStart"/>
      <w:r>
        <w:rPr>
          <w:sz w:val="24"/>
        </w:rPr>
        <w:t>Tutanağı'nın</w:t>
      </w:r>
      <w:proofErr w:type="spellEnd"/>
      <w:r>
        <w:rPr>
          <w:sz w:val="24"/>
        </w:rPr>
        <w:t xml:space="preserve"> düzenlenememiş olan </w:t>
      </w:r>
      <w:r w:rsidR="005D6CD7">
        <w:rPr>
          <w:sz w:val="24"/>
        </w:rPr>
        <w:t>i</w:t>
      </w:r>
      <w:r>
        <w:rPr>
          <w:sz w:val="24"/>
        </w:rPr>
        <w:t xml:space="preserve">şi veya herhangi bir Bölümünü veya Kısmını, yukarıda bahsedilen bu Bölüm veya </w:t>
      </w:r>
      <w:r w:rsidR="005D6CD7">
        <w:rPr>
          <w:sz w:val="24"/>
        </w:rPr>
        <w:t>i</w:t>
      </w:r>
      <w:r>
        <w:rPr>
          <w:sz w:val="24"/>
        </w:rPr>
        <w:t xml:space="preserve">ş kullanılabilecek durumda ise kullanmak hakkına haiz olacaktır, ancak, Müteahhit bir an önce, Geçici Kabul Tutanağı </w:t>
      </w:r>
      <w:r w:rsidRPr="00195D3E">
        <w:rPr>
          <w:sz w:val="24"/>
        </w:rPr>
        <w:t xml:space="preserve">düzenlenmesi için gerekli önlemleri alacaktır. </w:t>
      </w:r>
      <w:proofErr w:type="gramEnd"/>
      <w:r w:rsidR="00CB4B25">
        <w:rPr>
          <w:sz w:val="24"/>
        </w:rPr>
        <w:t>Şirket</w:t>
      </w:r>
      <w:r w:rsidR="00CB4B25" w:rsidRPr="00195D3E">
        <w:rPr>
          <w:sz w:val="24"/>
        </w:rPr>
        <w:t>’çe</w:t>
      </w:r>
      <w:r w:rsidRPr="00195D3E">
        <w:rPr>
          <w:sz w:val="24"/>
        </w:rPr>
        <w:t xml:space="preserve"> bu şekilde kullanılırken İşin herhangi bir Kısmı için Madde </w:t>
      </w:r>
      <w:proofErr w:type="gramStart"/>
      <w:r w:rsidRPr="00195D3E">
        <w:rPr>
          <w:sz w:val="24"/>
        </w:rPr>
        <w:t>23.1</w:t>
      </w:r>
      <w:proofErr w:type="gramEnd"/>
      <w:r w:rsidRPr="00195D3E">
        <w:rPr>
          <w:sz w:val="24"/>
        </w:rPr>
        <w:t xml:space="preserve"> (İşler İçin Dikkat Sarf edilmesi) hükümleri tatbik edilmeyecektir.</w:t>
      </w:r>
    </w:p>
    <w:p w:rsidR="00005992" w:rsidRPr="00195D3E" w:rsidRDefault="00005992" w:rsidP="00005992">
      <w:pPr>
        <w:jc w:val="both"/>
        <w:rPr>
          <w:sz w:val="24"/>
        </w:rPr>
      </w:pPr>
    </w:p>
    <w:p w:rsidR="00005992" w:rsidRPr="0024403F" w:rsidRDefault="00005992" w:rsidP="00005992">
      <w:pPr>
        <w:jc w:val="both"/>
        <w:outlineLvl w:val="0"/>
        <w:rPr>
          <w:b/>
          <w:sz w:val="24"/>
        </w:rPr>
      </w:pPr>
      <w:bookmarkStart w:id="34" w:name="_Toc252332"/>
      <w:r w:rsidRPr="0024403F">
        <w:rPr>
          <w:b/>
          <w:sz w:val="24"/>
        </w:rPr>
        <w:t>MADDE-3</w:t>
      </w:r>
      <w:r w:rsidR="0046376A">
        <w:rPr>
          <w:b/>
          <w:sz w:val="24"/>
        </w:rPr>
        <w:t>4</w:t>
      </w:r>
      <w:r w:rsidRPr="0024403F">
        <w:rPr>
          <w:b/>
          <w:sz w:val="24"/>
        </w:rPr>
        <w:t>. GARANTİ SÜRESİ ve GEÇİCİ KABUL SONRASI KUSURLAR</w:t>
      </w:r>
      <w:bookmarkEnd w:id="34"/>
    </w:p>
    <w:p w:rsidR="00005992" w:rsidRDefault="00005992" w:rsidP="00005992">
      <w:pPr>
        <w:jc w:val="both"/>
        <w:rPr>
          <w:sz w:val="24"/>
        </w:rPr>
      </w:pPr>
    </w:p>
    <w:p w:rsidR="00005992" w:rsidRDefault="00005992" w:rsidP="00005992">
      <w:pPr>
        <w:jc w:val="both"/>
        <w:rPr>
          <w:sz w:val="24"/>
        </w:rPr>
      </w:pPr>
      <w:r>
        <w:rPr>
          <w:sz w:val="24"/>
        </w:rPr>
        <w:t xml:space="preserve"> 3</w:t>
      </w:r>
      <w:r w:rsidR="0046376A">
        <w:rPr>
          <w:sz w:val="24"/>
        </w:rPr>
        <w:t>4</w:t>
      </w:r>
      <w:r>
        <w:rPr>
          <w:sz w:val="24"/>
        </w:rPr>
        <w:t>.1 Garanti Süresi</w:t>
      </w:r>
    </w:p>
    <w:p w:rsidR="00005992" w:rsidRPr="00195D3E" w:rsidRDefault="00005992" w:rsidP="00005992">
      <w:pPr>
        <w:jc w:val="both"/>
        <w:rPr>
          <w:sz w:val="24"/>
        </w:rPr>
      </w:pPr>
    </w:p>
    <w:p w:rsidR="00005992" w:rsidRDefault="00005992" w:rsidP="00B0763B">
      <w:pPr>
        <w:ind w:firstLine="708"/>
        <w:jc w:val="both"/>
        <w:rPr>
          <w:sz w:val="24"/>
        </w:rPr>
      </w:pPr>
      <w:r w:rsidRPr="00195D3E">
        <w:rPr>
          <w:sz w:val="24"/>
        </w:rPr>
        <w:t>İşbu Şartlarda "Garanti Süresi" ifadesi Madde 3</w:t>
      </w:r>
      <w:r w:rsidR="0046376A">
        <w:rPr>
          <w:sz w:val="24"/>
        </w:rPr>
        <w:t>3</w:t>
      </w:r>
      <w:r w:rsidRPr="00195D3E">
        <w:rPr>
          <w:sz w:val="24"/>
        </w:rPr>
        <w:t xml:space="preserve">'e göre düzenlenen Geçici Kabul </w:t>
      </w:r>
      <w:proofErr w:type="spellStart"/>
      <w:r w:rsidRPr="00195D3E">
        <w:rPr>
          <w:sz w:val="24"/>
        </w:rPr>
        <w:t>Tutanağı'nda</w:t>
      </w:r>
      <w:proofErr w:type="spellEnd"/>
      <w:r w:rsidRPr="00195D3E">
        <w:rPr>
          <w:sz w:val="24"/>
        </w:rPr>
        <w:t xml:space="preserve"> belgelenen tarihten itibaren veya bahsedilen </w:t>
      </w:r>
      <w:proofErr w:type="spellStart"/>
      <w:r w:rsidRPr="00195D3E">
        <w:rPr>
          <w:sz w:val="24"/>
        </w:rPr>
        <w:t>Madde'ye</w:t>
      </w:r>
      <w:proofErr w:type="spellEnd"/>
      <w:r>
        <w:rPr>
          <w:sz w:val="24"/>
        </w:rPr>
        <w:t xml:space="preserve"> göre </w:t>
      </w:r>
      <w:r w:rsidR="0046376A">
        <w:rPr>
          <w:sz w:val="24"/>
        </w:rPr>
        <w:t>şirketçe</w:t>
      </w:r>
      <w:r>
        <w:rPr>
          <w:sz w:val="24"/>
        </w:rPr>
        <w:t xml:space="preserve"> birden fazla tutanak düzenlenmiş olması halinde belgelenen ilgili tarihlerden itibaren hesap edilen </w:t>
      </w:r>
      <w:r w:rsidR="006B0EFE">
        <w:rPr>
          <w:sz w:val="24"/>
        </w:rPr>
        <w:t>12</w:t>
      </w:r>
      <w:r w:rsidR="00B0763B">
        <w:rPr>
          <w:sz w:val="24"/>
        </w:rPr>
        <w:t xml:space="preserve"> (</w:t>
      </w:r>
      <w:proofErr w:type="spellStart"/>
      <w:r w:rsidR="006B0EFE">
        <w:rPr>
          <w:sz w:val="24"/>
        </w:rPr>
        <w:t>oniki</w:t>
      </w:r>
      <w:proofErr w:type="spellEnd"/>
      <w:r>
        <w:rPr>
          <w:sz w:val="24"/>
        </w:rPr>
        <w:t>) ay anlamına gelecek ve Garanti Süresiyle bağlantılı olarak "İşler" ifadesi de buna göre yorumlanacaktır.</w:t>
      </w:r>
    </w:p>
    <w:p w:rsidR="00DA00A5" w:rsidRDefault="00DA00A5" w:rsidP="00B0763B">
      <w:pPr>
        <w:ind w:firstLine="708"/>
        <w:jc w:val="both"/>
        <w:rPr>
          <w:sz w:val="24"/>
        </w:rPr>
      </w:pPr>
    </w:p>
    <w:p w:rsidR="00DA00A5" w:rsidRDefault="00DA00A5" w:rsidP="00B0763B">
      <w:pPr>
        <w:ind w:firstLine="708"/>
        <w:jc w:val="both"/>
        <w:rPr>
          <w:sz w:val="24"/>
        </w:rPr>
      </w:pPr>
    </w:p>
    <w:p w:rsidR="00005992" w:rsidRDefault="00005992" w:rsidP="00005992">
      <w:pPr>
        <w:jc w:val="both"/>
        <w:rPr>
          <w:sz w:val="24"/>
        </w:rPr>
      </w:pPr>
    </w:p>
    <w:p w:rsidR="00005992" w:rsidRDefault="00005992" w:rsidP="00005992">
      <w:pPr>
        <w:jc w:val="both"/>
        <w:rPr>
          <w:sz w:val="24"/>
        </w:rPr>
      </w:pPr>
      <w:r>
        <w:rPr>
          <w:sz w:val="24"/>
        </w:rPr>
        <w:t xml:space="preserve"> 3</w:t>
      </w:r>
      <w:r w:rsidR="0046376A">
        <w:rPr>
          <w:sz w:val="24"/>
        </w:rPr>
        <w:t>4</w:t>
      </w:r>
      <w:r>
        <w:rPr>
          <w:sz w:val="24"/>
        </w:rPr>
        <w:t>.2 Hataların Düzeltilmesi</w:t>
      </w:r>
    </w:p>
    <w:p w:rsidR="00005992" w:rsidRDefault="00005992" w:rsidP="00005992">
      <w:pPr>
        <w:jc w:val="both"/>
        <w:rPr>
          <w:sz w:val="24"/>
        </w:rPr>
      </w:pPr>
    </w:p>
    <w:p w:rsidR="00005992" w:rsidRPr="00996841" w:rsidRDefault="00005992" w:rsidP="00996841">
      <w:pPr>
        <w:jc w:val="both"/>
        <w:rPr>
          <w:sz w:val="24"/>
        </w:rPr>
      </w:pPr>
      <w:r w:rsidRPr="00996841">
        <w:rPr>
          <w:sz w:val="24"/>
        </w:rPr>
        <w:t xml:space="preserve">Müteahhit, Garanti Süresi esnasında vukuu bulacak veya görülecek </w:t>
      </w:r>
      <w:proofErr w:type="gramStart"/>
      <w:r w:rsidRPr="00996841">
        <w:rPr>
          <w:sz w:val="24"/>
        </w:rPr>
        <w:t>ve,</w:t>
      </w:r>
      <w:proofErr w:type="gramEnd"/>
    </w:p>
    <w:p w:rsidR="00005992" w:rsidRDefault="00005992" w:rsidP="00005992">
      <w:pPr>
        <w:jc w:val="both"/>
        <w:rPr>
          <w:sz w:val="24"/>
        </w:rPr>
      </w:pPr>
    </w:p>
    <w:p w:rsidR="00005992" w:rsidRDefault="00005992" w:rsidP="00005992">
      <w:pPr>
        <w:jc w:val="both"/>
        <w:rPr>
          <w:sz w:val="24"/>
        </w:rPr>
      </w:pPr>
      <w:proofErr w:type="gramStart"/>
      <w:r>
        <w:rPr>
          <w:sz w:val="24"/>
        </w:rPr>
        <w:lastRenderedPageBreak/>
        <w:t>a</w:t>
      </w:r>
      <w:proofErr w:type="gramEnd"/>
      <w:r>
        <w:rPr>
          <w:sz w:val="24"/>
        </w:rPr>
        <w:t>. Hatalı malzeme, işçilik veya projelendirmeden (</w:t>
      </w:r>
      <w:r w:rsidR="0046376A">
        <w:rPr>
          <w:sz w:val="24"/>
        </w:rPr>
        <w:t>şirketçe</w:t>
      </w:r>
      <w:r>
        <w:rPr>
          <w:sz w:val="24"/>
        </w:rPr>
        <w:t xml:space="preserve"> yapılan, temin edilen veya belirtilen ve </w:t>
      </w:r>
      <w:r w:rsidR="0046376A">
        <w:rPr>
          <w:sz w:val="24"/>
        </w:rPr>
        <w:t>şirketin</w:t>
      </w:r>
      <w:r>
        <w:rPr>
          <w:sz w:val="24"/>
        </w:rPr>
        <w:t xml:space="preserve"> talimatının alınmasını müteakip 10 (on) gün içinde </w:t>
      </w:r>
      <w:proofErr w:type="spellStart"/>
      <w:r>
        <w:rPr>
          <w:sz w:val="24"/>
        </w:rPr>
        <w:t>Müteahhit'in</w:t>
      </w:r>
      <w:proofErr w:type="spellEnd"/>
      <w:r>
        <w:rPr>
          <w:sz w:val="24"/>
        </w:rPr>
        <w:t xml:space="preserve"> sorumluluğunu alamayacağını yazılı olarak belirttiği projelendirme dışında) veya,</w:t>
      </w:r>
    </w:p>
    <w:p w:rsidR="00005992" w:rsidRDefault="00005992" w:rsidP="00005992">
      <w:pPr>
        <w:jc w:val="both"/>
        <w:rPr>
          <w:sz w:val="24"/>
        </w:rPr>
      </w:pPr>
    </w:p>
    <w:p w:rsidR="00005992" w:rsidRDefault="00005992" w:rsidP="00005992">
      <w:pPr>
        <w:jc w:val="both"/>
        <w:rPr>
          <w:sz w:val="24"/>
        </w:rPr>
      </w:pPr>
      <w:proofErr w:type="gramStart"/>
      <w:r>
        <w:rPr>
          <w:sz w:val="24"/>
        </w:rPr>
        <w:t>b</w:t>
      </w:r>
      <w:proofErr w:type="gramEnd"/>
      <w:r>
        <w:rPr>
          <w:sz w:val="24"/>
        </w:rPr>
        <w:t xml:space="preserve">. Bahsi geçen süre zarfında yapılan veya atlanan </w:t>
      </w:r>
      <w:proofErr w:type="spellStart"/>
      <w:r>
        <w:rPr>
          <w:sz w:val="24"/>
        </w:rPr>
        <w:t>Müteahhit'in</w:t>
      </w:r>
      <w:proofErr w:type="spellEnd"/>
      <w:r>
        <w:rPr>
          <w:sz w:val="24"/>
        </w:rPr>
        <w:t xml:space="preserve"> herhangi bir hareketinden ve ihmalinden kaynaklanan, İşin herhangi bir Kısmındaki kusur veya hasarın, mümkün olduğunca çabuk bir şekilde, ve herhangi bir sınırlama olmaksızın, nakliye masrafları gümrük harçları ve ilgili vergileri de dahil tüm masrafları kendisine ait olmak üzere düzeltilmesinden sorumlu olacaktır.</w:t>
      </w:r>
    </w:p>
    <w:p w:rsidR="00005992" w:rsidRDefault="00005992" w:rsidP="00005992">
      <w:pPr>
        <w:jc w:val="both"/>
        <w:rPr>
          <w:sz w:val="24"/>
        </w:rPr>
      </w:pPr>
    </w:p>
    <w:p w:rsidR="00005992" w:rsidRDefault="00005992" w:rsidP="00005992">
      <w:pPr>
        <w:jc w:val="both"/>
        <w:rPr>
          <w:sz w:val="24"/>
        </w:rPr>
      </w:pPr>
      <w:r>
        <w:rPr>
          <w:sz w:val="24"/>
        </w:rPr>
        <w:t xml:space="preserve"> 3</w:t>
      </w:r>
      <w:r w:rsidR="0046376A">
        <w:rPr>
          <w:sz w:val="24"/>
        </w:rPr>
        <w:t>4</w:t>
      </w:r>
      <w:r>
        <w:rPr>
          <w:sz w:val="24"/>
        </w:rPr>
        <w:t>.3 Hataların Bildirimi</w:t>
      </w:r>
    </w:p>
    <w:p w:rsidR="00005992" w:rsidRDefault="00005992" w:rsidP="00005992">
      <w:pPr>
        <w:jc w:val="both"/>
        <w:rPr>
          <w:sz w:val="24"/>
        </w:rPr>
      </w:pPr>
    </w:p>
    <w:p w:rsidR="00005992" w:rsidRDefault="00005992" w:rsidP="00005992">
      <w:pPr>
        <w:ind w:firstLine="708"/>
        <w:jc w:val="both"/>
        <w:rPr>
          <w:sz w:val="24"/>
        </w:rPr>
      </w:pPr>
      <w:r>
        <w:rPr>
          <w:sz w:val="24"/>
        </w:rPr>
        <w:t xml:space="preserve">Şayet böyle bir hata görülecek veya hasar vukuu bulacak olursa, </w:t>
      </w:r>
      <w:r w:rsidR="0046376A">
        <w:rPr>
          <w:sz w:val="24"/>
        </w:rPr>
        <w:t>şirket</w:t>
      </w:r>
      <w:r>
        <w:rPr>
          <w:sz w:val="24"/>
        </w:rPr>
        <w:t xml:space="preserve"> veya Kontrol Mühendisi, hata veya hasarın özelliklerini belirterek yazılı olarak </w:t>
      </w:r>
      <w:proofErr w:type="spellStart"/>
      <w:r>
        <w:rPr>
          <w:sz w:val="24"/>
        </w:rPr>
        <w:t>Müteahhit'e</w:t>
      </w:r>
      <w:proofErr w:type="spellEnd"/>
      <w:r>
        <w:rPr>
          <w:sz w:val="24"/>
        </w:rPr>
        <w:t xml:space="preserve"> bildirimde bulunacaktır. </w:t>
      </w:r>
      <w:r w:rsidRPr="00195D3E">
        <w:rPr>
          <w:sz w:val="24"/>
        </w:rPr>
        <w:t xml:space="preserve">Hata ve kusuru düzeltmek için </w:t>
      </w:r>
      <w:proofErr w:type="spellStart"/>
      <w:r w:rsidRPr="00195D3E">
        <w:rPr>
          <w:sz w:val="24"/>
        </w:rPr>
        <w:t>Müteahhit'çe</w:t>
      </w:r>
      <w:proofErr w:type="spellEnd"/>
      <w:r w:rsidRPr="00195D3E">
        <w:rPr>
          <w:sz w:val="24"/>
        </w:rPr>
        <w:t xml:space="preserve"> yapılan tüm değiştirme ve yenileme işlemlerine Madde 3</w:t>
      </w:r>
      <w:r w:rsidR="0046376A">
        <w:rPr>
          <w:sz w:val="24"/>
        </w:rPr>
        <w:t>4</w:t>
      </w:r>
      <w:r w:rsidRPr="00195D3E">
        <w:rPr>
          <w:sz w:val="24"/>
        </w:rPr>
        <w:t xml:space="preserve"> hükümleri, bahsi geçen bu yenilme ve değiştirme işlemleri, Kontrol </w:t>
      </w:r>
      <w:proofErr w:type="spellStart"/>
      <w:r w:rsidRPr="00195D3E">
        <w:rPr>
          <w:sz w:val="24"/>
        </w:rPr>
        <w:t>Mühendisi'ni</w:t>
      </w:r>
      <w:proofErr w:type="spellEnd"/>
      <w:r w:rsidRPr="00195D3E">
        <w:rPr>
          <w:sz w:val="24"/>
        </w:rPr>
        <w:t xml:space="preserve"> tatmin edecek şekilde</w:t>
      </w:r>
      <w:r>
        <w:rPr>
          <w:sz w:val="24"/>
        </w:rPr>
        <w:t xml:space="preserve"> tamamlandığı tarihte yapılmış gibi uygulanacaktır.</w:t>
      </w:r>
    </w:p>
    <w:p w:rsidR="00005992" w:rsidRDefault="00005992" w:rsidP="00005992">
      <w:pPr>
        <w:jc w:val="both"/>
        <w:rPr>
          <w:sz w:val="24"/>
        </w:rPr>
      </w:pPr>
    </w:p>
    <w:p w:rsidR="00005992" w:rsidRDefault="00005992" w:rsidP="00005992">
      <w:pPr>
        <w:jc w:val="both"/>
        <w:rPr>
          <w:sz w:val="24"/>
        </w:rPr>
      </w:pPr>
      <w:r>
        <w:rPr>
          <w:sz w:val="24"/>
        </w:rPr>
        <w:t xml:space="preserve"> 3</w:t>
      </w:r>
      <w:r w:rsidR="0046376A">
        <w:rPr>
          <w:sz w:val="24"/>
        </w:rPr>
        <w:t>4</w:t>
      </w:r>
      <w:r>
        <w:rPr>
          <w:sz w:val="24"/>
        </w:rPr>
        <w:t>.4 Garanti Süresinin Uzatılması</w:t>
      </w:r>
    </w:p>
    <w:p w:rsidR="00005992" w:rsidRDefault="00005992" w:rsidP="00005992">
      <w:pPr>
        <w:jc w:val="both"/>
        <w:rPr>
          <w:sz w:val="24"/>
        </w:rPr>
      </w:pPr>
    </w:p>
    <w:p w:rsidR="00005992" w:rsidRDefault="00005992" w:rsidP="00005992">
      <w:pPr>
        <w:ind w:firstLine="708"/>
        <w:jc w:val="both"/>
        <w:rPr>
          <w:sz w:val="24"/>
        </w:rPr>
      </w:pPr>
      <w:proofErr w:type="gramStart"/>
      <w:r>
        <w:rPr>
          <w:sz w:val="24"/>
        </w:rPr>
        <w:t xml:space="preserve">Garanti Süresi, İşin (veya bu Maddenin tatbik edildiği hata veya hasarın görülmüş olduğu veya vukuu bulduğu </w:t>
      </w:r>
      <w:r w:rsidR="005D6CD7">
        <w:rPr>
          <w:sz w:val="24"/>
        </w:rPr>
        <w:t>k</w:t>
      </w:r>
      <w:r>
        <w:rPr>
          <w:sz w:val="24"/>
        </w:rPr>
        <w:t xml:space="preserve">ısmın) hata ve hasar nedeniyle kullanılmadığı süreye eşit bir süre kadar uzatılacaktır, ancak bu (uzatılan sürede bu </w:t>
      </w:r>
      <w:r w:rsidR="005D6CD7">
        <w:rPr>
          <w:sz w:val="24"/>
        </w:rPr>
        <w:t>k</w:t>
      </w:r>
      <w:r>
        <w:rPr>
          <w:sz w:val="24"/>
        </w:rPr>
        <w:t xml:space="preserve">ısımla ilgili tekrar hata veya hasar vukuu bulması halinde), </w:t>
      </w:r>
      <w:r w:rsidR="005D6CD7">
        <w:rPr>
          <w:sz w:val="24"/>
        </w:rPr>
        <w:t>i</w:t>
      </w:r>
      <w:r>
        <w:rPr>
          <w:sz w:val="24"/>
        </w:rPr>
        <w:t xml:space="preserve">şle veya o </w:t>
      </w:r>
      <w:r w:rsidR="005D6CD7">
        <w:rPr>
          <w:sz w:val="24"/>
        </w:rPr>
        <w:t>k</w:t>
      </w:r>
      <w:r>
        <w:rPr>
          <w:sz w:val="24"/>
        </w:rPr>
        <w:t xml:space="preserve">ısımla ilgili </w:t>
      </w:r>
      <w:r w:rsidR="005D6CD7">
        <w:rPr>
          <w:sz w:val="24"/>
        </w:rPr>
        <w:t>g</w:t>
      </w:r>
      <w:r>
        <w:rPr>
          <w:sz w:val="24"/>
        </w:rPr>
        <w:t xml:space="preserve">aranti </w:t>
      </w:r>
      <w:r w:rsidR="005D6CD7">
        <w:rPr>
          <w:sz w:val="24"/>
        </w:rPr>
        <w:t>s</w:t>
      </w:r>
      <w:r>
        <w:rPr>
          <w:sz w:val="24"/>
        </w:rPr>
        <w:t xml:space="preserve">üresini Geçici Kabul </w:t>
      </w:r>
      <w:r w:rsidR="005D6CD7">
        <w:rPr>
          <w:sz w:val="24"/>
        </w:rPr>
        <w:t>t</w:t>
      </w:r>
      <w:r>
        <w:rPr>
          <w:sz w:val="24"/>
        </w:rPr>
        <w:t>arihinden itibaren iki yıldan fazla uzatmayacak şekilde olacaktır.</w:t>
      </w:r>
      <w:proofErr w:type="gramEnd"/>
    </w:p>
    <w:p w:rsidR="00005992" w:rsidRDefault="00005992" w:rsidP="00005992">
      <w:pPr>
        <w:jc w:val="both"/>
        <w:rPr>
          <w:sz w:val="24"/>
        </w:rPr>
      </w:pPr>
    </w:p>
    <w:p w:rsidR="00005992" w:rsidRDefault="00005992" w:rsidP="00005992">
      <w:pPr>
        <w:jc w:val="both"/>
        <w:rPr>
          <w:sz w:val="24"/>
        </w:rPr>
      </w:pPr>
      <w:r>
        <w:rPr>
          <w:sz w:val="24"/>
        </w:rPr>
        <w:t xml:space="preserve"> 3</w:t>
      </w:r>
      <w:r w:rsidR="0046376A">
        <w:rPr>
          <w:sz w:val="24"/>
        </w:rPr>
        <w:t>4</w:t>
      </w:r>
      <w:r>
        <w:rPr>
          <w:sz w:val="24"/>
        </w:rPr>
        <w:t>.5 Hata Telafisinde Gecikme</w:t>
      </w:r>
    </w:p>
    <w:p w:rsidR="00005992" w:rsidRDefault="00005992" w:rsidP="00005992">
      <w:pPr>
        <w:jc w:val="both"/>
        <w:rPr>
          <w:sz w:val="24"/>
        </w:rPr>
      </w:pPr>
    </w:p>
    <w:p w:rsidR="00005992" w:rsidRDefault="00005992" w:rsidP="00005992">
      <w:pPr>
        <w:ind w:firstLine="708"/>
        <w:jc w:val="both"/>
        <w:rPr>
          <w:sz w:val="24"/>
        </w:rPr>
      </w:pPr>
      <w:r>
        <w:rPr>
          <w:sz w:val="24"/>
        </w:rPr>
        <w:t xml:space="preserve">Şayet bu tip hata veya hasar makul bir süre içinde düzeltilmezse </w:t>
      </w:r>
      <w:r w:rsidR="005A0F3B">
        <w:rPr>
          <w:sz w:val="24"/>
        </w:rPr>
        <w:t>şirket</w:t>
      </w:r>
      <w:r>
        <w:rPr>
          <w:sz w:val="24"/>
        </w:rPr>
        <w:t xml:space="preserve">, risk ve masraflar </w:t>
      </w:r>
      <w:proofErr w:type="spellStart"/>
      <w:r>
        <w:rPr>
          <w:sz w:val="24"/>
        </w:rPr>
        <w:t>Müteahhit'e</w:t>
      </w:r>
      <w:proofErr w:type="spellEnd"/>
      <w:r>
        <w:rPr>
          <w:sz w:val="24"/>
        </w:rPr>
        <w:t xml:space="preserve"> ait olmak üzere İşi yapacaktır.</w:t>
      </w:r>
    </w:p>
    <w:p w:rsidR="00005992" w:rsidRDefault="00005992" w:rsidP="00005992">
      <w:pPr>
        <w:jc w:val="both"/>
        <w:rPr>
          <w:sz w:val="24"/>
        </w:rPr>
      </w:pPr>
    </w:p>
    <w:p w:rsidR="00005992" w:rsidRDefault="00005992" w:rsidP="00005992">
      <w:pPr>
        <w:jc w:val="both"/>
        <w:rPr>
          <w:sz w:val="24"/>
        </w:rPr>
      </w:pPr>
      <w:r>
        <w:rPr>
          <w:sz w:val="24"/>
        </w:rPr>
        <w:t xml:space="preserve"> 3</w:t>
      </w:r>
      <w:r w:rsidR="005A0F3B">
        <w:rPr>
          <w:sz w:val="24"/>
        </w:rPr>
        <w:t>4</w:t>
      </w:r>
      <w:r>
        <w:rPr>
          <w:sz w:val="24"/>
        </w:rPr>
        <w:t>.6 Kusurlu İşin Uzaklaştırılması</w:t>
      </w:r>
    </w:p>
    <w:p w:rsidR="00005992" w:rsidRDefault="00005992" w:rsidP="00005992">
      <w:pPr>
        <w:jc w:val="both"/>
        <w:rPr>
          <w:sz w:val="24"/>
        </w:rPr>
      </w:pPr>
    </w:p>
    <w:p w:rsidR="00005992" w:rsidRDefault="00005992" w:rsidP="00005992">
      <w:pPr>
        <w:ind w:firstLine="708"/>
        <w:jc w:val="both"/>
        <w:rPr>
          <w:sz w:val="24"/>
        </w:rPr>
      </w:pPr>
      <w:r>
        <w:rPr>
          <w:sz w:val="24"/>
        </w:rPr>
        <w:t xml:space="preserve">Müteahhit, Kontrol </w:t>
      </w:r>
      <w:proofErr w:type="spellStart"/>
      <w:r>
        <w:rPr>
          <w:sz w:val="24"/>
        </w:rPr>
        <w:t>Mühendisi'nin</w:t>
      </w:r>
      <w:proofErr w:type="spellEnd"/>
      <w:r>
        <w:rPr>
          <w:sz w:val="24"/>
        </w:rPr>
        <w:t xml:space="preserve"> rızasıyla kusurlu veya hasarlı olan </w:t>
      </w:r>
      <w:r w:rsidR="005D6CD7">
        <w:rPr>
          <w:sz w:val="24"/>
        </w:rPr>
        <w:t>i</w:t>
      </w:r>
      <w:r>
        <w:rPr>
          <w:sz w:val="24"/>
        </w:rPr>
        <w:t xml:space="preserve">şin herhangi bir </w:t>
      </w:r>
      <w:r w:rsidR="005D6CD7">
        <w:rPr>
          <w:sz w:val="24"/>
        </w:rPr>
        <w:t>k</w:t>
      </w:r>
      <w:r>
        <w:rPr>
          <w:sz w:val="24"/>
        </w:rPr>
        <w:t xml:space="preserve">ısmını, şayet bu kusur ve hasar </w:t>
      </w:r>
      <w:r w:rsidR="005D6CD7">
        <w:rPr>
          <w:sz w:val="24"/>
        </w:rPr>
        <w:t>s</w:t>
      </w:r>
      <w:r>
        <w:rPr>
          <w:sz w:val="24"/>
        </w:rPr>
        <w:t xml:space="preserve">ahada hemen tamir edilmeyecek şekildeyse </w:t>
      </w:r>
      <w:r w:rsidR="005D6CD7">
        <w:rPr>
          <w:sz w:val="24"/>
        </w:rPr>
        <w:t>s</w:t>
      </w:r>
      <w:r>
        <w:rPr>
          <w:sz w:val="24"/>
        </w:rPr>
        <w:t>ahadan uzaklaştıracaktır.</w:t>
      </w:r>
    </w:p>
    <w:p w:rsidR="00005992" w:rsidRDefault="00005992" w:rsidP="00005992">
      <w:pPr>
        <w:jc w:val="both"/>
        <w:rPr>
          <w:sz w:val="24"/>
        </w:rPr>
      </w:pPr>
    </w:p>
    <w:p w:rsidR="00005992" w:rsidRDefault="00005992" w:rsidP="00005992">
      <w:pPr>
        <w:jc w:val="both"/>
        <w:rPr>
          <w:sz w:val="24"/>
        </w:rPr>
      </w:pPr>
      <w:r>
        <w:rPr>
          <w:sz w:val="24"/>
        </w:rPr>
        <w:t xml:space="preserve"> 3</w:t>
      </w:r>
      <w:r w:rsidR="005A0F3B">
        <w:rPr>
          <w:sz w:val="24"/>
        </w:rPr>
        <w:t>4</w:t>
      </w:r>
      <w:r>
        <w:rPr>
          <w:sz w:val="24"/>
        </w:rPr>
        <w:t>.7 İlave Geçici Kabul Muayeneleri</w:t>
      </w:r>
    </w:p>
    <w:p w:rsidR="00005992" w:rsidRDefault="00005992" w:rsidP="00005992">
      <w:pPr>
        <w:jc w:val="both"/>
        <w:rPr>
          <w:sz w:val="24"/>
        </w:rPr>
      </w:pPr>
    </w:p>
    <w:p w:rsidR="00005992" w:rsidRPr="00195D3E" w:rsidRDefault="00005992" w:rsidP="00005992">
      <w:pPr>
        <w:ind w:firstLine="708"/>
        <w:jc w:val="both"/>
        <w:rPr>
          <w:sz w:val="24"/>
        </w:rPr>
      </w:pPr>
      <w:r>
        <w:rPr>
          <w:sz w:val="24"/>
        </w:rPr>
        <w:t xml:space="preserve">Şayet değiştirme ve yenilemeler </w:t>
      </w:r>
      <w:r w:rsidR="005D6CD7">
        <w:rPr>
          <w:sz w:val="24"/>
        </w:rPr>
        <w:t>i</w:t>
      </w:r>
      <w:r>
        <w:rPr>
          <w:sz w:val="24"/>
        </w:rPr>
        <w:t xml:space="preserve">şin veya herhangi bir </w:t>
      </w:r>
      <w:r w:rsidR="005D6CD7">
        <w:rPr>
          <w:sz w:val="24"/>
        </w:rPr>
        <w:t>k</w:t>
      </w:r>
      <w:r>
        <w:rPr>
          <w:sz w:val="24"/>
        </w:rPr>
        <w:t xml:space="preserve">ısmının verimliliğini etkileyecek nitelikte ise, </w:t>
      </w:r>
      <w:r w:rsidR="005A0F3B">
        <w:rPr>
          <w:sz w:val="24"/>
        </w:rPr>
        <w:t>şirket</w:t>
      </w:r>
      <w:r>
        <w:rPr>
          <w:sz w:val="24"/>
        </w:rPr>
        <w:t xml:space="preserve"> bu değiştirme veya yenilemeyi takip eden bir ay içinde </w:t>
      </w:r>
      <w:proofErr w:type="spellStart"/>
      <w:r>
        <w:rPr>
          <w:sz w:val="24"/>
        </w:rPr>
        <w:t>Müteahhit'e</w:t>
      </w:r>
      <w:proofErr w:type="spellEnd"/>
      <w:r>
        <w:rPr>
          <w:sz w:val="24"/>
        </w:rPr>
        <w:t xml:space="preserve"> Geçici Kabul </w:t>
      </w:r>
      <w:proofErr w:type="spellStart"/>
      <w:r w:rsidRPr="00195D3E">
        <w:rPr>
          <w:sz w:val="24"/>
        </w:rPr>
        <w:t>Muayeneleri'nin</w:t>
      </w:r>
      <w:proofErr w:type="spellEnd"/>
      <w:r w:rsidRPr="00195D3E">
        <w:rPr>
          <w:sz w:val="24"/>
        </w:rPr>
        <w:t xml:space="preserve"> yapılması gerektiğini belirten yazılı bir bildirimde bulunacaktır, bu durumda bu testler Madde 3</w:t>
      </w:r>
      <w:r w:rsidR="0088625F">
        <w:rPr>
          <w:sz w:val="24"/>
        </w:rPr>
        <w:t>1</w:t>
      </w:r>
      <w:r w:rsidRPr="00195D3E">
        <w:rPr>
          <w:sz w:val="24"/>
        </w:rPr>
        <w:t>'de belirtildiği şekilde uygulanacaktır.</w:t>
      </w:r>
    </w:p>
    <w:p w:rsidR="00005992" w:rsidRPr="00195D3E" w:rsidRDefault="00005992" w:rsidP="00005992">
      <w:pPr>
        <w:jc w:val="both"/>
        <w:rPr>
          <w:sz w:val="24"/>
        </w:rPr>
      </w:pPr>
    </w:p>
    <w:p w:rsidR="00005992" w:rsidRDefault="00005992" w:rsidP="00005992">
      <w:pPr>
        <w:jc w:val="both"/>
        <w:rPr>
          <w:sz w:val="24"/>
        </w:rPr>
      </w:pPr>
      <w:r>
        <w:rPr>
          <w:sz w:val="24"/>
        </w:rPr>
        <w:t xml:space="preserve"> 3</w:t>
      </w:r>
      <w:r w:rsidR="0088625F">
        <w:rPr>
          <w:sz w:val="24"/>
        </w:rPr>
        <w:t>4</w:t>
      </w:r>
      <w:r>
        <w:rPr>
          <w:sz w:val="24"/>
        </w:rPr>
        <w:t>.8 Geçerli Şartlar</w:t>
      </w:r>
    </w:p>
    <w:p w:rsidR="00005992" w:rsidRDefault="00005992" w:rsidP="00005992">
      <w:pPr>
        <w:jc w:val="both"/>
        <w:rPr>
          <w:sz w:val="24"/>
        </w:rPr>
      </w:pPr>
    </w:p>
    <w:p w:rsidR="00005992" w:rsidRDefault="00005992" w:rsidP="00005992">
      <w:pPr>
        <w:ind w:firstLine="708"/>
        <w:jc w:val="both"/>
        <w:rPr>
          <w:sz w:val="24"/>
        </w:rPr>
      </w:pPr>
      <w:r>
        <w:rPr>
          <w:sz w:val="24"/>
        </w:rPr>
        <w:t xml:space="preserve">Bu Genel Şartlar, İşbu Maddeye göre </w:t>
      </w:r>
      <w:proofErr w:type="spellStart"/>
      <w:r>
        <w:rPr>
          <w:sz w:val="24"/>
        </w:rPr>
        <w:t>Müteahhit'çe</w:t>
      </w:r>
      <w:proofErr w:type="spellEnd"/>
      <w:r>
        <w:rPr>
          <w:sz w:val="24"/>
        </w:rPr>
        <w:t xml:space="preserve"> yapılacak tüm muayene, ayarlama, değiştirme ve yenilemeler ile bunlarla ilgili gerekecek tüm testler için geçerli olacaktır.</w:t>
      </w:r>
    </w:p>
    <w:p w:rsidR="00005992" w:rsidRDefault="00005992" w:rsidP="00005992">
      <w:pPr>
        <w:jc w:val="both"/>
        <w:rPr>
          <w:sz w:val="24"/>
        </w:rPr>
      </w:pPr>
    </w:p>
    <w:p w:rsidR="00005992" w:rsidRDefault="00005992" w:rsidP="00005992">
      <w:pPr>
        <w:jc w:val="both"/>
        <w:rPr>
          <w:sz w:val="24"/>
        </w:rPr>
      </w:pPr>
      <w:r>
        <w:rPr>
          <w:sz w:val="24"/>
        </w:rPr>
        <w:t xml:space="preserve"> 3</w:t>
      </w:r>
      <w:r w:rsidR="0088625F">
        <w:rPr>
          <w:sz w:val="24"/>
        </w:rPr>
        <w:t>4</w:t>
      </w:r>
      <w:r>
        <w:rPr>
          <w:sz w:val="24"/>
        </w:rPr>
        <w:t>.9 Ulaşım Hakkı</w:t>
      </w:r>
    </w:p>
    <w:p w:rsidR="00005992" w:rsidRDefault="00005992" w:rsidP="00005992">
      <w:pPr>
        <w:jc w:val="both"/>
        <w:rPr>
          <w:sz w:val="24"/>
        </w:rPr>
      </w:pPr>
    </w:p>
    <w:p w:rsidR="00005992" w:rsidRDefault="00005992" w:rsidP="00005992">
      <w:pPr>
        <w:ind w:firstLine="708"/>
        <w:jc w:val="both"/>
        <w:rPr>
          <w:sz w:val="24"/>
        </w:rPr>
      </w:pPr>
      <w:proofErr w:type="gramStart"/>
      <w:r>
        <w:rPr>
          <w:sz w:val="24"/>
        </w:rPr>
        <w:t xml:space="preserve">Kesin ödeme </w:t>
      </w:r>
      <w:proofErr w:type="spellStart"/>
      <w:r>
        <w:rPr>
          <w:sz w:val="24"/>
        </w:rPr>
        <w:t>hakedişi</w:t>
      </w:r>
      <w:proofErr w:type="spellEnd"/>
      <w:r>
        <w:rPr>
          <w:sz w:val="24"/>
        </w:rPr>
        <w:t xml:space="preserve"> yapılıncaya kadar Müteahhit, normal mesai saatleri içinde, risk ve </w:t>
      </w:r>
      <w:r>
        <w:rPr>
          <w:sz w:val="24"/>
        </w:rPr>
        <w:lastRenderedPageBreak/>
        <w:t xml:space="preserve">masrafları kendisine ait olmak üzere, işin çalışan kısımlarını kontrol etmek maksadıyla </w:t>
      </w:r>
      <w:r w:rsidR="005D6CD7">
        <w:rPr>
          <w:sz w:val="24"/>
        </w:rPr>
        <w:t>i</w:t>
      </w:r>
      <w:r>
        <w:rPr>
          <w:sz w:val="24"/>
        </w:rPr>
        <w:t xml:space="preserve">şin tüm kısımlarına ve bu kısımları muayene etmek ve buralardan not almak maksadıyla çalışma ve performansla ilgili kayıtlara kendisi veya daha önce isimleri Kontrol </w:t>
      </w:r>
      <w:proofErr w:type="spellStart"/>
      <w:r>
        <w:rPr>
          <w:sz w:val="24"/>
        </w:rPr>
        <w:t>Mühendisi'ne</w:t>
      </w:r>
      <w:proofErr w:type="spellEnd"/>
      <w:r>
        <w:rPr>
          <w:sz w:val="24"/>
        </w:rPr>
        <w:t xml:space="preserve"> yazılı olarak bildirilmiş yetkili temsilcileri tarafından ulaşım hakkına haiz olacaktır. </w:t>
      </w:r>
      <w:proofErr w:type="gramEnd"/>
      <w:r>
        <w:rPr>
          <w:sz w:val="24"/>
        </w:rPr>
        <w:t xml:space="preserve">Makul olmayacak bir şekilde kısıtlanmayacak olan Kontrol </w:t>
      </w:r>
      <w:proofErr w:type="spellStart"/>
      <w:r>
        <w:rPr>
          <w:sz w:val="24"/>
        </w:rPr>
        <w:t>Mühendisi'nin</w:t>
      </w:r>
      <w:proofErr w:type="spellEnd"/>
      <w:r>
        <w:rPr>
          <w:sz w:val="24"/>
        </w:rPr>
        <w:t xml:space="preserve"> onayına tabii olarak Müteahhit, riski ve masrafları kendisine ait olmak üzere gerekli gördüğü testleri yapabilecektir.</w:t>
      </w:r>
    </w:p>
    <w:p w:rsidR="00005992" w:rsidRDefault="00005992" w:rsidP="00005992">
      <w:pPr>
        <w:jc w:val="both"/>
        <w:rPr>
          <w:sz w:val="24"/>
        </w:rPr>
      </w:pPr>
    </w:p>
    <w:p w:rsidR="00005992" w:rsidRDefault="00005992" w:rsidP="00005992">
      <w:pPr>
        <w:jc w:val="both"/>
        <w:rPr>
          <w:sz w:val="24"/>
        </w:rPr>
      </w:pPr>
      <w:r>
        <w:rPr>
          <w:sz w:val="24"/>
        </w:rPr>
        <w:t>3</w:t>
      </w:r>
      <w:r w:rsidR="0088625F">
        <w:rPr>
          <w:sz w:val="24"/>
        </w:rPr>
        <w:t>4</w:t>
      </w:r>
      <w:r>
        <w:rPr>
          <w:sz w:val="24"/>
        </w:rPr>
        <w:t xml:space="preserve">.10 </w:t>
      </w:r>
      <w:proofErr w:type="spellStart"/>
      <w:r>
        <w:rPr>
          <w:sz w:val="24"/>
        </w:rPr>
        <w:t>Müteahhit'in</w:t>
      </w:r>
      <w:proofErr w:type="spellEnd"/>
      <w:r>
        <w:rPr>
          <w:sz w:val="24"/>
        </w:rPr>
        <w:t xml:space="preserve"> Araştırma Yapması</w:t>
      </w:r>
    </w:p>
    <w:p w:rsidR="00005992" w:rsidRDefault="00005992" w:rsidP="00005992">
      <w:pPr>
        <w:jc w:val="both"/>
        <w:rPr>
          <w:sz w:val="24"/>
        </w:rPr>
      </w:pPr>
    </w:p>
    <w:p w:rsidR="00005992" w:rsidRDefault="00005992" w:rsidP="00005992">
      <w:pPr>
        <w:ind w:firstLine="708"/>
        <w:jc w:val="both"/>
        <w:rPr>
          <w:sz w:val="24"/>
        </w:rPr>
      </w:pPr>
      <w:r>
        <w:rPr>
          <w:sz w:val="24"/>
        </w:rPr>
        <w:t xml:space="preserve">Kontrol </w:t>
      </w:r>
      <w:proofErr w:type="spellStart"/>
      <w:r>
        <w:rPr>
          <w:sz w:val="24"/>
        </w:rPr>
        <w:t>Mühendisi'nce</w:t>
      </w:r>
      <w:proofErr w:type="spellEnd"/>
      <w:r>
        <w:rPr>
          <w:sz w:val="24"/>
        </w:rPr>
        <w:t xml:space="preserve"> istendiğinde Müteahhit, Kontrol </w:t>
      </w:r>
      <w:proofErr w:type="spellStart"/>
      <w:r>
        <w:rPr>
          <w:sz w:val="24"/>
        </w:rPr>
        <w:t>Mühendisi'nin</w:t>
      </w:r>
      <w:proofErr w:type="spellEnd"/>
      <w:r>
        <w:rPr>
          <w:sz w:val="24"/>
        </w:rPr>
        <w:t xml:space="preserve"> direktifleri altında herhangi bir arıza, hata ve kusurun sebebini araştıracaktır. Böyle bir arıza, kusur veya hatadan </w:t>
      </w:r>
      <w:proofErr w:type="spellStart"/>
      <w:r>
        <w:rPr>
          <w:sz w:val="24"/>
        </w:rPr>
        <w:t>Sözleşme'ye</w:t>
      </w:r>
      <w:proofErr w:type="spellEnd"/>
      <w:r>
        <w:rPr>
          <w:sz w:val="24"/>
        </w:rPr>
        <w:t xml:space="preserve"> göre Müteahhit sorumlu değilse, yukarıda bahsi geçen araştırma için </w:t>
      </w:r>
      <w:proofErr w:type="spellStart"/>
      <w:r>
        <w:rPr>
          <w:sz w:val="24"/>
        </w:rPr>
        <w:t>Müteahhit'çe</w:t>
      </w:r>
      <w:proofErr w:type="spellEnd"/>
      <w:r>
        <w:rPr>
          <w:sz w:val="24"/>
        </w:rPr>
        <w:t xml:space="preserve"> yapılan işlerin masrafları </w:t>
      </w:r>
      <w:r w:rsidR="006B3A37">
        <w:rPr>
          <w:sz w:val="24"/>
        </w:rPr>
        <w:t>Şirket’e</w:t>
      </w:r>
      <w:r>
        <w:rPr>
          <w:sz w:val="24"/>
        </w:rPr>
        <w:t xml:space="preserve"> ait olacaktır. Fakat böyle bir arıza, kusur veya hatadan Müteahhit sorumlu ise, yukarıda bahsedilen araştırma için yapılan işlere ait yukarıda belirtilen masraflar </w:t>
      </w:r>
      <w:proofErr w:type="spellStart"/>
      <w:r>
        <w:rPr>
          <w:sz w:val="24"/>
        </w:rPr>
        <w:t>Müteahhit'e</w:t>
      </w:r>
      <w:proofErr w:type="spellEnd"/>
      <w:r>
        <w:rPr>
          <w:sz w:val="24"/>
        </w:rPr>
        <w:t xml:space="preserve"> ait olacaktır.</w:t>
      </w:r>
    </w:p>
    <w:p w:rsidR="00005992" w:rsidRDefault="00005992" w:rsidP="00005992">
      <w:pPr>
        <w:jc w:val="both"/>
        <w:rPr>
          <w:sz w:val="24"/>
        </w:rPr>
      </w:pPr>
    </w:p>
    <w:p w:rsidR="00005992" w:rsidRDefault="00005992" w:rsidP="00005992">
      <w:pPr>
        <w:jc w:val="both"/>
        <w:rPr>
          <w:sz w:val="24"/>
        </w:rPr>
      </w:pPr>
      <w:r>
        <w:rPr>
          <w:sz w:val="24"/>
        </w:rPr>
        <w:t xml:space="preserve"> 3</w:t>
      </w:r>
      <w:r w:rsidR="0088625F">
        <w:rPr>
          <w:sz w:val="24"/>
        </w:rPr>
        <w:t>4</w:t>
      </w:r>
      <w:r>
        <w:rPr>
          <w:sz w:val="24"/>
        </w:rPr>
        <w:t>.11 Garanti süresi sonrası Hasar veya Kayıplarla İlgili İddialar</w:t>
      </w:r>
    </w:p>
    <w:p w:rsidR="00005992" w:rsidRDefault="00005992" w:rsidP="00005992">
      <w:pPr>
        <w:jc w:val="both"/>
        <w:rPr>
          <w:sz w:val="24"/>
        </w:rPr>
      </w:pPr>
    </w:p>
    <w:p w:rsidR="00005992" w:rsidRDefault="00005992" w:rsidP="00005992">
      <w:pPr>
        <w:ind w:firstLine="708"/>
        <w:jc w:val="both"/>
        <w:rPr>
          <w:sz w:val="24"/>
        </w:rPr>
      </w:pPr>
      <w:proofErr w:type="gramStart"/>
      <w:r>
        <w:rPr>
          <w:sz w:val="24"/>
        </w:rPr>
        <w:t xml:space="preserve">Kesin Kabul Muayenesi Tarihini müteakip beş yıl içinde öne sürülen iddiaya sebebiyet veren büyük ihmal ve şartlardan </w:t>
      </w:r>
      <w:proofErr w:type="spellStart"/>
      <w:r>
        <w:rPr>
          <w:sz w:val="24"/>
        </w:rPr>
        <w:t>Müteahhit'in</w:t>
      </w:r>
      <w:proofErr w:type="spellEnd"/>
      <w:r>
        <w:rPr>
          <w:sz w:val="24"/>
        </w:rPr>
        <w:t xml:space="preserve"> suçlu olduğu, vaka şartlarından gösterilmedikçe, Garanti Süresi hitamından sonra meydana gelen, İşin bir parçasını teşkil etmeyen mülkle ilgili kayıp ve hasarlar yönünden veya kâr kaybı yönünden açıkça </w:t>
      </w:r>
      <w:r w:rsidR="0088625F">
        <w:rPr>
          <w:sz w:val="24"/>
        </w:rPr>
        <w:t>şirketin</w:t>
      </w:r>
      <w:r>
        <w:rPr>
          <w:sz w:val="24"/>
        </w:rPr>
        <w:t xml:space="preserve"> hiçbir iddiası olmayacağı hususunda mutabık kalınmıştır. </w:t>
      </w:r>
      <w:proofErr w:type="gramEnd"/>
      <w:r>
        <w:rPr>
          <w:sz w:val="24"/>
        </w:rPr>
        <w:t xml:space="preserve">İddiaya sebep olan olayı müteakip 60 (atmış) gün içinde </w:t>
      </w:r>
      <w:r w:rsidR="0088625F">
        <w:rPr>
          <w:sz w:val="24"/>
        </w:rPr>
        <w:t>şirketçe</w:t>
      </w:r>
      <w:r>
        <w:rPr>
          <w:sz w:val="24"/>
        </w:rPr>
        <w:t xml:space="preserve"> </w:t>
      </w:r>
      <w:proofErr w:type="spellStart"/>
      <w:r>
        <w:rPr>
          <w:sz w:val="24"/>
        </w:rPr>
        <w:t>Müteahhit'e</w:t>
      </w:r>
      <w:proofErr w:type="spellEnd"/>
      <w:r>
        <w:rPr>
          <w:sz w:val="24"/>
        </w:rPr>
        <w:t xml:space="preserve"> bir bildirimde bulunulmadıkça </w:t>
      </w:r>
      <w:proofErr w:type="spellStart"/>
      <w:r>
        <w:rPr>
          <w:sz w:val="24"/>
        </w:rPr>
        <w:t>Müteahhit'in</w:t>
      </w:r>
      <w:proofErr w:type="spellEnd"/>
      <w:r>
        <w:rPr>
          <w:sz w:val="24"/>
        </w:rPr>
        <w:t xml:space="preserve"> iddia yönünden İşbu Maddeye göre hiçbir sorumluluğu olmayacaktır.</w:t>
      </w:r>
    </w:p>
    <w:p w:rsidR="00005992" w:rsidRDefault="00005992" w:rsidP="00005992">
      <w:pPr>
        <w:jc w:val="both"/>
        <w:rPr>
          <w:sz w:val="24"/>
        </w:rPr>
      </w:pPr>
    </w:p>
    <w:p w:rsidR="00005992" w:rsidRDefault="00005992" w:rsidP="00005992">
      <w:pPr>
        <w:jc w:val="both"/>
        <w:rPr>
          <w:sz w:val="24"/>
        </w:rPr>
      </w:pPr>
      <w:r>
        <w:rPr>
          <w:sz w:val="24"/>
        </w:rPr>
        <w:t xml:space="preserve"> 3</w:t>
      </w:r>
      <w:r w:rsidR="0088625F">
        <w:rPr>
          <w:sz w:val="24"/>
        </w:rPr>
        <w:t>4</w:t>
      </w:r>
      <w:r>
        <w:rPr>
          <w:sz w:val="24"/>
        </w:rPr>
        <w:t>.12 Büyük İhmaller</w:t>
      </w:r>
    </w:p>
    <w:p w:rsidR="00005992" w:rsidRDefault="00005992" w:rsidP="00005992">
      <w:pPr>
        <w:jc w:val="both"/>
        <w:rPr>
          <w:sz w:val="24"/>
        </w:rPr>
      </w:pPr>
    </w:p>
    <w:p w:rsidR="00005992" w:rsidRDefault="00005992" w:rsidP="00005992">
      <w:pPr>
        <w:ind w:firstLine="708"/>
        <w:jc w:val="both"/>
        <w:rPr>
          <w:sz w:val="24"/>
        </w:rPr>
      </w:pPr>
      <w:r>
        <w:rPr>
          <w:sz w:val="24"/>
        </w:rPr>
        <w:t xml:space="preserve">"Büyük İhmal", herhangi ve her dikkatsizliği veya maharet eksikliğini kapsamaz; </w:t>
      </w:r>
      <w:proofErr w:type="gramStart"/>
      <w:r>
        <w:rPr>
          <w:sz w:val="24"/>
        </w:rPr>
        <w:t>ancak  mantık</w:t>
      </w:r>
      <w:proofErr w:type="gramEnd"/>
      <w:r>
        <w:rPr>
          <w:sz w:val="24"/>
        </w:rPr>
        <w:t xml:space="preserve"> ve vicdan sahibi bir </w:t>
      </w:r>
      <w:proofErr w:type="spellStart"/>
      <w:r>
        <w:rPr>
          <w:sz w:val="24"/>
        </w:rPr>
        <w:t>Müteahhit'in</w:t>
      </w:r>
      <w:proofErr w:type="spellEnd"/>
      <w:r>
        <w:rPr>
          <w:sz w:val="24"/>
        </w:rPr>
        <w:t xml:space="preserve"> meydana geleceğini önceden görüp muhtemelen tedbir alacağı ciddi sonuçlara gereken dikkatin gösterilmediğini veya Türk Ticaret Kanunu ve Borçlar Kanunu'na göre böyle bir hareket veya ihmalin sonuçlarına bilhassa aldırış etmediğini ima eden, </w:t>
      </w:r>
      <w:proofErr w:type="spellStart"/>
      <w:r>
        <w:rPr>
          <w:sz w:val="24"/>
        </w:rPr>
        <w:t>Müteahhit'in</w:t>
      </w:r>
      <w:proofErr w:type="spellEnd"/>
      <w:r>
        <w:rPr>
          <w:sz w:val="24"/>
        </w:rPr>
        <w:t xml:space="preserve"> bir hareketi veya ihmali anlamına gelmektedir.</w:t>
      </w:r>
    </w:p>
    <w:p w:rsidR="00005992" w:rsidRDefault="00005992" w:rsidP="00005992">
      <w:pPr>
        <w:jc w:val="both"/>
        <w:rPr>
          <w:sz w:val="24"/>
        </w:rPr>
      </w:pPr>
    </w:p>
    <w:p w:rsidR="00005992" w:rsidRDefault="00005992" w:rsidP="00005992">
      <w:pPr>
        <w:jc w:val="both"/>
        <w:rPr>
          <w:sz w:val="24"/>
        </w:rPr>
      </w:pPr>
      <w:r>
        <w:rPr>
          <w:sz w:val="24"/>
        </w:rPr>
        <w:t xml:space="preserve"> 3</w:t>
      </w:r>
      <w:r w:rsidR="0088625F">
        <w:rPr>
          <w:sz w:val="24"/>
        </w:rPr>
        <w:t>4</w:t>
      </w:r>
      <w:r>
        <w:rPr>
          <w:sz w:val="24"/>
        </w:rPr>
        <w:t>.13 Teslimden Sonraki Sorumluluk</w:t>
      </w:r>
    </w:p>
    <w:p w:rsidR="00005992" w:rsidRPr="00195D3E" w:rsidRDefault="00005992" w:rsidP="00005992">
      <w:pPr>
        <w:jc w:val="both"/>
        <w:rPr>
          <w:sz w:val="24"/>
        </w:rPr>
      </w:pPr>
    </w:p>
    <w:p w:rsidR="00005992" w:rsidRDefault="00005992" w:rsidP="00005992">
      <w:pPr>
        <w:ind w:firstLine="708"/>
        <w:jc w:val="both"/>
        <w:rPr>
          <w:sz w:val="24"/>
        </w:rPr>
      </w:pPr>
      <w:r w:rsidRPr="00195D3E">
        <w:rPr>
          <w:sz w:val="24"/>
        </w:rPr>
        <w:t>Madde 3</w:t>
      </w:r>
      <w:r w:rsidR="0088625F">
        <w:rPr>
          <w:sz w:val="24"/>
        </w:rPr>
        <w:t>4</w:t>
      </w:r>
      <w:r w:rsidRPr="00195D3E">
        <w:rPr>
          <w:sz w:val="24"/>
        </w:rPr>
        <w:t xml:space="preserve"> ve Madde 23 (İşler İçin Dikkat Sarf edilmesi) saklı kalmak kaydıyla, İş veya herhangi bir Kısmı Geçici Kabul</w:t>
      </w:r>
      <w:r>
        <w:rPr>
          <w:sz w:val="24"/>
        </w:rPr>
        <w:t xml:space="preserve"> Muayenesi geçtikten sonra vukuu bulan veya meydana gelen, İşe veya herhangi bir Kısmına ait hasar veya zarar yönünden Müteahhit hiçbir sorumluluk altına girmeyecektir.</w:t>
      </w:r>
    </w:p>
    <w:p w:rsidR="00005992" w:rsidRDefault="00005992" w:rsidP="00005992">
      <w:pPr>
        <w:jc w:val="both"/>
        <w:rPr>
          <w:sz w:val="24"/>
        </w:rPr>
      </w:pPr>
    </w:p>
    <w:p w:rsidR="00005992" w:rsidRDefault="00005992" w:rsidP="00005992">
      <w:pPr>
        <w:jc w:val="both"/>
        <w:rPr>
          <w:sz w:val="24"/>
        </w:rPr>
      </w:pPr>
      <w:r>
        <w:rPr>
          <w:sz w:val="24"/>
        </w:rPr>
        <w:t xml:space="preserve"> 3</w:t>
      </w:r>
      <w:r w:rsidR="0088625F">
        <w:rPr>
          <w:sz w:val="24"/>
        </w:rPr>
        <w:t>4</w:t>
      </w:r>
      <w:r>
        <w:rPr>
          <w:sz w:val="24"/>
        </w:rPr>
        <w:t xml:space="preserve">.14 </w:t>
      </w:r>
      <w:proofErr w:type="spellStart"/>
      <w:r>
        <w:rPr>
          <w:sz w:val="24"/>
        </w:rPr>
        <w:t>Müteahhit'in</w:t>
      </w:r>
      <w:proofErr w:type="spellEnd"/>
      <w:r>
        <w:rPr>
          <w:sz w:val="24"/>
        </w:rPr>
        <w:t xml:space="preserve"> Garantisi</w:t>
      </w:r>
    </w:p>
    <w:p w:rsidR="00005992" w:rsidRDefault="00005992" w:rsidP="00005992">
      <w:pPr>
        <w:jc w:val="both"/>
        <w:rPr>
          <w:sz w:val="24"/>
        </w:rPr>
      </w:pPr>
    </w:p>
    <w:p w:rsidR="00005992" w:rsidRDefault="00005992" w:rsidP="00005992">
      <w:pPr>
        <w:ind w:firstLine="708"/>
        <w:jc w:val="both"/>
        <w:rPr>
          <w:sz w:val="24"/>
        </w:rPr>
      </w:pPr>
      <w:r>
        <w:rPr>
          <w:sz w:val="24"/>
        </w:rPr>
        <w:t>Müteahhit,</w:t>
      </w:r>
    </w:p>
    <w:p w:rsidR="00005992" w:rsidRDefault="00005992" w:rsidP="00005992">
      <w:pPr>
        <w:jc w:val="both"/>
        <w:rPr>
          <w:sz w:val="24"/>
        </w:rPr>
      </w:pPr>
      <w:proofErr w:type="gramStart"/>
      <w:r>
        <w:rPr>
          <w:sz w:val="24"/>
        </w:rPr>
        <w:t>a</w:t>
      </w:r>
      <w:proofErr w:type="gramEnd"/>
      <w:r>
        <w:rPr>
          <w:sz w:val="24"/>
        </w:rPr>
        <w:t>. Sözleşmeye uygun olacak; İşlere ait projelerle Temin, İnşaat, Montaj, Tesisat ve İşletmeye Alma İşlerinin yeterli ve sıhhatli olmasından ve sıhhatli bir mühendislik, tahıl aktarımı ve depolama tatbikatından,</w:t>
      </w:r>
    </w:p>
    <w:p w:rsidR="00005992" w:rsidRDefault="00005992" w:rsidP="00005992">
      <w:pPr>
        <w:jc w:val="both"/>
        <w:rPr>
          <w:sz w:val="24"/>
        </w:rPr>
      </w:pPr>
      <w:r>
        <w:rPr>
          <w:sz w:val="24"/>
        </w:rPr>
        <w:t xml:space="preserve">b. Sözleşme Dokümanlarına uygun olan İşlerin, Kontrol Mühendisini tatmin edecek biçimde kalite ve </w:t>
      </w:r>
      <w:proofErr w:type="gramStart"/>
      <w:r>
        <w:rPr>
          <w:sz w:val="24"/>
        </w:rPr>
        <w:t>dizayn</w:t>
      </w:r>
      <w:proofErr w:type="gramEnd"/>
      <w:r>
        <w:rPr>
          <w:sz w:val="24"/>
        </w:rPr>
        <w:t xml:space="preserve"> kapasitelerine haiz olmasından, tamamen ve bütünüyle sorumlu olduğunu garanti etmektedir.</w:t>
      </w:r>
    </w:p>
    <w:p w:rsidR="00005992" w:rsidRDefault="00005992" w:rsidP="00005992">
      <w:pPr>
        <w:jc w:val="both"/>
        <w:rPr>
          <w:sz w:val="24"/>
        </w:rPr>
      </w:pPr>
    </w:p>
    <w:p w:rsidR="00005992" w:rsidRPr="0024403F" w:rsidRDefault="00005992" w:rsidP="00005992">
      <w:pPr>
        <w:jc w:val="both"/>
        <w:outlineLvl w:val="0"/>
        <w:rPr>
          <w:b/>
          <w:sz w:val="24"/>
        </w:rPr>
      </w:pPr>
      <w:bookmarkStart w:id="35" w:name="_Toc252333"/>
      <w:r w:rsidRPr="0024403F">
        <w:rPr>
          <w:b/>
          <w:sz w:val="24"/>
        </w:rPr>
        <w:lastRenderedPageBreak/>
        <w:t>MADDE-3</w:t>
      </w:r>
      <w:r w:rsidR="0088625F">
        <w:rPr>
          <w:b/>
          <w:sz w:val="24"/>
        </w:rPr>
        <w:t>5</w:t>
      </w:r>
      <w:r w:rsidRPr="0024403F">
        <w:rPr>
          <w:b/>
          <w:sz w:val="24"/>
        </w:rPr>
        <w:t>. DEĞİŞİKLİKLER</w:t>
      </w:r>
      <w:bookmarkEnd w:id="35"/>
    </w:p>
    <w:p w:rsidR="00005992" w:rsidRDefault="00005992" w:rsidP="00005992">
      <w:pPr>
        <w:jc w:val="both"/>
        <w:rPr>
          <w:sz w:val="24"/>
        </w:rPr>
      </w:pPr>
    </w:p>
    <w:p w:rsidR="00005992" w:rsidRDefault="00005992" w:rsidP="00005992">
      <w:pPr>
        <w:jc w:val="both"/>
        <w:rPr>
          <w:sz w:val="24"/>
        </w:rPr>
      </w:pPr>
      <w:r>
        <w:rPr>
          <w:sz w:val="24"/>
        </w:rPr>
        <w:t xml:space="preserve"> 3</w:t>
      </w:r>
      <w:r w:rsidR="0088625F">
        <w:rPr>
          <w:sz w:val="24"/>
        </w:rPr>
        <w:t>5</w:t>
      </w:r>
      <w:r>
        <w:rPr>
          <w:sz w:val="24"/>
        </w:rPr>
        <w:t xml:space="preserve">.1 </w:t>
      </w:r>
      <w:r w:rsidR="00F65B09">
        <w:rPr>
          <w:sz w:val="24"/>
        </w:rPr>
        <w:t>Şirketin</w:t>
      </w:r>
      <w:r>
        <w:rPr>
          <w:sz w:val="24"/>
        </w:rPr>
        <w:t xml:space="preserve"> Değiştirme Yetkisi</w:t>
      </w:r>
    </w:p>
    <w:p w:rsidR="00005992" w:rsidRDefault="00005992" w:rsidP="00005992">
      <w:pPr>
        <w:jc w:val="both"/>
        <w:rPr>
          <w:sz w:val="24"/>
        </w:rPr>
      </w:pPr>
    </w:p>
    <w:p w:rsidR="00005992" w:rsidRDefault="00F65B09" w:rsidP="00005992">
      <w:pPr>
        <w:ind w:firstLine="708"/>
        <w:jc w:val="both"/>
        <w:rPr>
          <w:sz w:val="24"/>
        </w:rPr>
      </w:pPr>
      <w:r>
        <w:rPr>
          <w:sz w:val="24"/>
        </w:rPr>
        <w:t>Şirket</w:t>
      </w:r>
      <w:r w:rsidR="00005992">
        <w:rPr>
          <w:sz w:val="24"/>
        </w:rPr>
        <w:t xml:space="preserve">, herhangi bir zamanda kendi görüşüne göre gerekli olan, İşlerle veya İşlerin herhangi bir Kısmı ile ilgili şekil, kalite ve miktar değişikliği (Değişiklik Talimatı) yapabilir ve </w:t>
      </w:r>
      <w:proofErr w:type="spellStart"/>
      <w:r w:rsidR="00005992">
        <w:rPr>
          <w:sz w:val="24"/>
        </w:rPr>
        <w:t>Müteahhit'ten</w:t>
      </w:r>
      <w:proofErr w:type="spellEnd"/>
      <w:r w:rsidR="00005992">
        <w:rPr>
          <w:sz w:val="24"/>
        </w:rPr>
        <w:t xml:space="preserve"> aşağıda belirtilenlerden herhangi birini yapmasını istemek hakkına haiz olacaktır:</w:t>
      </w:r>
    </w:p>
    <w:p w:rsidR="00005992" w:rsidRDefault="00005992" w:rsidP="00005992">
      <w:pPr>
        <w:jc w:val="both"/>
        <w:rPr>
          <w:sz w:val="24"/>
        </w:rPr>
      </w:pPr>
    </w:p>
    <w:p w:rsidR="00005992" w:rsidRDefault="00005992" w:rsidP="00005992">
      <w:pPr>
        <w:jc w:val="both"/>
        <w:rPr>
          <w:sz w:val="24"/>
        </w:rPr>
      </w:pPr>
      <w:r>
        <w:rPr>
          <w:sz w:val="24"/>
        </w:rPr>
        <w:t>a) Sözleşme kapsamındaki herhangi bir işin miktarını azaltmak veya arttırmak,</w:t>
      </w:r>
    </w:p>
    <w:p w:rsidR="00005992" w:rsidRDefault="00005992" w:rsidP="00005992">
      <w:pPr>
        <w:jc w:val="both"/>
        <w:rPr>
          <w:sz w:val="24"/>
        </w:rPr>
      </w:pPr>
    </w:p>
    <w:p w:rsidR="00005992" w:rsidRDefault="00005992" w:rsidP="00765F0C">
      <w:pPr>
        <w:widowControl/>
        <w:numPr>
          <w:ilvl w:val="0"/>
          <w:numId w:val="8"/>
        </w:numPr>
        <w:autoSpaceDE/>
        <w:autoSpaceDN/>
        <w:adjustRightInd/>
        <w:jc w:val="both"/>
        <w:rPr>
          <w:sz w:val="24"/>
        </w:rPr>
      </w:pPr>
      <w:r>
        <w:rPr>
          <w:sz w:val="24"/>
        </w:rPr>
        <w:t>Herhangi bir işi kapsamdan çıkarmak,</w:t>
      </w:r>
    </w:p>
    <w:p w:rsidR="00005992" w:rsidRDefault="00005992" w:rsidP="00005992">
      <w:pPr>
        <w:jc w:val="both"/>
        <w:rPr>
          <w:sz w:val="24"/>
        </w:rPr>
      </w:pPr>
    </w:p>
    <w:p w:rsidR="00005992" w:rsidRDefault="00005992" w:rsidP="00005992">
      <w:pPr>
        <w:jc w:val="both"/>
        <w:rPr>
          <w:sz w:val="24"/>
        </w:rPr>
      </w:pPr>
      <w:r>
        <w:rPr>
          <w:sz w:val="24"/>
        </w:rPr>
        <w:t>c) Herhangi bir işin cinsini veya kalitesini veya özelliğini değiştirmek,</w:t>
      </w:r>
    </w:p>
    <w:p w:rsidR="00005992" w:rsidRDefault="00005992" w:rsidP="00005992">
      <w:pPr>
        <w:jc w:val="both"/>
        <w:rPr>
          <w:sz w:val="24"/>
        </w:rPr>
      </w:pPr>
    </w:p>
    <w:p w:rsidR="00005992" w:rsidRDefault="00005992" w:rsidP="00005992">
      <w:pPr>
        <w:jc w:val="both"/>
        <w:rPr>
          <w:sz w:val="24"/>
        </w:rPr>
      </w:pPr>
      <w:r>
        <w:rPr>
          <w:sz w:val="24"/>
        </w:rPr>
        <w:t xml:space="preserve">d) İşin herhangi bir Kısmının boyutlarını, yerini, aksını ve kotunu </w:t>
      </w:r>
      <w:proofErr w:type="gramStart"/>
      <w:r>
        <w:rPr>
          <w:sz w:val="24"/>
        </w:rPr>
        <w:t>değiştirmek,</w:t>
      </w:r>
      <w:proofErr w:type="gramEnd"/>
      <w:r>
        <w:rPr>
          <w:sz w:val="24"/>
        </w:rPr>
        <w:t xml:space="preserve"> ve</w:t>
      </w:r>
    </w:p>
    <w:p w:rsidR="00005992" w:rsidRDefault="00005992" w:rsidP="00005992">
      <w:pPr>
        <w:jc w:val="both"/>
        <w:rPr>
          <w:sz w:val="24"/>
        </w:rPr>
      </w:pPr>
    </w:p>
    <w:p w:rsidR="00005992" w:rsidRDefault="00005992" w:rsidP="00005992">
      <w:pPr>
        <w:jc w:val="both"/>
        <w:rPr>
          <w:sz w:val="24"/>
        </w:rPr>
      </w:pPr>
      <w:r>
        <w:rPr>
          <w:sz w:val="24"/>
        </w:rPr>
        <w:t>e) İşlerin tamamlanması için gerekli herhangi bir çeşit ilave işi yaptırmak.</w:t>
      </w:r>
    </w:p>
    <w:p w:rsidR="00005992" w:rsidRDefault="00005992" w:rsidP="00005992">
      <w:pPr>
        <w:jc w:val="both"/>
        <w:rPr>
          <w:sz w:val="24"/>
        </w:rPr>
      </w:pPr>
    </w:p>
    <w:p w:rsidR="00005992" w:rsidRDefault="00005992" w:rsidP="00005992">
      <w:pPr>
        <w:jc w:val="both"/>
        <w:rPr>
          <w:sz w:val="24"/>
        </w:rPr>
      </w:pPr>
      <w:r>
        <w:rPr>
          <w:sz w:val="24"/>
        </w:rPr>
        <w:t>Müteahhit, bu değişiklikleri yapacak ve bu değişiklikler sanki Sözleşme Dokümanlarında belirtilmiş gibi aynı yükümlülüklerle bağlı kalacaktır.</w:t>
      </w:r>
    </w:p>
    <w:p w:rsidR="00005992" w:rsidRDefault="00005992" w:rsidP="00005992">
      <w:pPr>
        <w:jc w:val="both"/>
        <w:rPr>
          <w:sz w:val="24"/>
        </w:rPr>
      </w:pPr>
    </w:p>
    <w:p w:rsidR="00005992" w:rsidRDefault="00005992" w:rsidP="00005992">
      <w:pPr>
        <w:jc w:val="both"/>
        <w:rPr>
          <w:sz w:val="24"/>
        </w:rPr>
      </w:pPr>
      <w:r>
        <w:rPr>
          <w:sz w:val="24"/>
        </w:rPr>
        <w:t>Proje Tamamlama Süresinde veya İhale Bedelinde değişiklik ve ayarlama yapmaksızın Müteahhide ait kusur ve hataların düzeltilmesi için gerekli talimatlar her zaman verilecektir.</w:t>
      </w:r>
    </w:p>
    <w:p w:rsidR="00005992" w:rsidRDefault="00005992" w:rsidP="00005992">
      <w:pPr>
        <w:jc w:val="both"/>
        <w:rPr>
          <w:sz w:val="24"/>
        </w:rPr>
      </w:pPr>
    </w:p>
    <w:p w:rsidR="00005992" w:rsidRDefault="00005992" w:rsidP="00005992">
      <w:pPr>
        <w:jc w:val="both"/>
        <w:rPr>
          <w:sz w:val="24"/>
        </w:rPr>
      </w:pPr>
      <w:r>
        <w:rPr>
          <w:sz w:val="24"/>
        </w:rPr>
        <w:t xml:space="preserve"> 3</w:t>
      </w:r>
      <w:r w:rsidR="0088625F">
        <w:rPr>
          <w:sz w:val="24"/>
        </w:rPr>
        <w:t>5</w:t>
      </w:r>
      <w:r>
        <w:rPr>
          <w:sz w:val="24"/>
        </w:rPr>
        <w:t>.2 Değişiklik Bildirimi</w:t>
      </w:r>
    </w:p>
    <w:p w:rsidR="00005992" w:rsidRDefault="00005992" w:rsidP="00005992">
      <w:pPr>
        <w:jc w:val="both"/>
        <w:rPr>
          <w:sz w:val="24"/>
        </w:rPr>
      </w:pPr>
    </w:p>
    <w:p w:rsidR="00005992" w:rsidRDefault="00005992" w:rsidP="00005992">
      <w:pPr>
        <w:ind w:firstLine="708"/>
        <w:jc w:val="both"/>
        <w:rPr>
          <w:sz w:val="24"/>
        </w:rPr>
      </w:pPr>
      <w:r>
        <w:rPr>
          <w:sz w:val="24"/>
        </w:rPr>
        <w:t xml:space="preserve">Değişiklik Talimatı, yazılı olarak, </w:t>
      </w:r>
      <w:r w:rsidR="00F65B09">
        <w:rPr>
          <w:sz w:val="24"/>
        </w:rPr>
        <w:t>Şirketçe</w:t>
      </w:r>
      <w:r>
        <w:rPr>
          <w:sz w:val="24"/>
        </w:rPr>
        <w:t xml:space="preserve"> imzalanacak ve </w:t>
      </w:r>
      <w:proofErr w:type="spellStart"/>
      <w:r>
        <w:rPr>
          <w:sz w:val="24"/>
        </w:rPr>
        <w:t>Müteahhit'e</w:t>
      </w:r>
      <w:proofErr w:type="spellEnd"/>
      <w:r>
        <w:rPr>
          <w:sz w:val="24"/>
        </w:rPr>
        <w:t xml:space="preserve"> verilecek ve duruma göre Proje Tamamlama Süresindeki mutabık kalınacak </w:t>
      </w:r>
      <w:r w:rsidR="006B0EFE">
        <w:rPr>
          <w:sz w:val="24"/>
        </w:rPr>
        <w:t xml:space="preserve">herhangi bir </w:t>
      </w:r>
      <w:r w:rsidR="00F65B09">
        <w:rPr>
          <w:sz w:val="24"/>
        </w:rPr>
        <w:t>ayarlamayı ve</w:t>
      </w:r>
      <w:r>
        <w:rPr>
          <w:sz w:val="24"/>
        </w:rPr>
        <w:t xml:space="preserve"> alacak veya ödeme için metot ve tarihlerini belirtecektir.</w:t>
      </w:r>
    </w:p>
    <w:p w:rsidR="00005992" w:rsidRDefault="00005992" w:rsidP="00005992">
      <w:pPr>
        <w:jc w:val="both"/>
        <w:rPr>
          <w:sz w:val="24"/>
        </w:rPr>
      </w:pPr>
    </w:p>
    <w:p w:rsidR="00005992" w:rsidRDefault="00005992" w:rsidP="00005992">
      <w:pPr>
        <w:jc w:val="both"/>
        <w:rPr>
          <w:sz w:val="24"/>
        </w:rPr>
      </w:pPr>
      <w:r>
        <w:rPr>
          <w:sz w:val="24"/>
        </w:rPr>
        <w:t xml:space="preserve"> 3</w:t>
      </w:r>
      <w:r w:rsidR="0088625F">
        <w:rPr>
          <w:sz w:val="24"/>
        </w:rPr>
        <w:t>5</w:t>
      </w:r>
      <w:r>
        <w:rPr>
          <w:sz w:val="24"/>
        </w:rPr>
        <w:t>.3 Değişiklikle ilgili İlave Ödeme Talepleri</w:t>
      </w:r>
    </w:p>
    <w:p w:rsidR="00005992" w:rsidRDefault="00005992" w:rsidP="00005992">
      <w:pPr>
        <w:jc w:val="both"/>
        <w:rPr>
          <w:sz w:val="24"/>
        </w:rPr>
      </w:pPr>
    </w:p>
    <w:p w:rsidR="00005992" w:rsidRDefault="00005992" w:rsidP="00005992">
      <w:pPr>
        <w:ind w:firstLine="708"/>
        <w:jc w:val="both"/>
        <w:rPr>
          <w:sz w:val="24"/>
        </w:rPr>
      </w:pPr>
      <w:r>
        <w:rPr>
          <w:sz w:val="24"/>
        </w:rPr>
        <w:t xml:space="preserve">Değişiklik Talimatından kaynaklanan </w:t>
      </w:r>
      <w:r w:rsidR="00F65B09">
        <w:rPr>
          <w:sz w:val="24"/>
        </w:rPr>
        <w:t>şirkete</w:t>
      </w:r>
      <w:r>
        <w:rPr>
          <w:sz w:val="24"/>
        </w:rPr>
        <w:t xml:space="preserve"> ait masraf veya alacaklar, </w:t>
      </w:r>
      <w:r w:rsidR="00F65B09">
        <w:rPr>
          <w:sz w:val="24"/>
        </w:rPr>
        <w:t>şirketçe</w:t>
      </w:r>
      <w:r>
        <w:rPr>
          <w:sz w:val="24"/>
        </w:rPr>
        <w:t xml:space="preserve"> seçilecek aşağıdaki metotların biriyle tespit edilecektir:</w:t>
      </w:r>
    </w:p>
    <w:p w:rsidR="00005992" w:rsidRDefault="00005992" w:rsidP="00005992">
      <w:pPr>
        <w:jc w:val="both"/>
        <w:rPr>
          <w:sz w:val="24"/>
        </w:rPr>
      </w:pPr>
    </w:p>
    <w:p w:rsidR="00005992" w:rsidRDefault="00005992" w:rsidP="00005992">
      <w:pPr>
        <w:jc w:val="both"/>
        <w:rPr>
          <w:sz w:val="24"/>
        </w:rPr>
      </w:pPr>
      <w:r>
        <w:rPr>
          <w:sz w:val="24"/>
        </w:rPr>
        <w:t xml:space="preserve">a) Müteahhit tarafından </w:t>
      </w:r>
      <w:r w:rsidR="00F65B09">
        <w:rPr>
          <w:sz w:val="24"/>
        </w:rPr>
        <w:t>şirkete</w:t>
      </w:r>
      <w:r>
        <w:rPr>
          <w:sz w:val="24"/>
        </w:rPr>
        <w:t xml:space="preserve"> sunulan fiyat listesinde uygun bir şekilde kalemlere ayrılmış götürü fiyatın karşılıklı olarak kabulü </w:t>
      </w:r>
      <w:proofErr w:type="gramStart"/>
      <w:r>
        <w:rPr>
          <w:sz w:val="24"/>
        </w:rPr>
        <w:t>suretiyle,</w:t>
      </w:r>
      <w:proofErr w:type="gramEnd"/>
      <w:r>
        <w:rPr>
          <w:sz w:val="24"/>
        </w:rPr>
        <w:t xml:space="preserve"> veya</w:t>
      </w:r>
    </w:p>
    <w:p w:rsidR="00005992" w:rsidRDefault="00005992" w:rsidP="00005992">
      <w:pPr>
        <w:jc w:val="both"/>
        <w:rPr>
          <w:sz w:val="24"/>
        </w:rPr>
      </w:pPr>
      <w:r>
        <w:rPr>
          <w:sz w:val="24"/>
        </w:rPr>
        <w:t xml:space="preserve">b)Türkiye'de Kamu Kurum ve Kuruluşlarınca kullanılan Birim Fiyatlardan faydalanılarak götürü fiyatın tespiti </w:t>
      </w:r>
      <w:proofErr w:type="gramStart"/>
      <w:r>
        <w:rPr>
          <w:sz w:val="24"/>
        </w:rPr>
        <w:t>suretiyle,</w:t>
      </w:r>
      <w:proofErr w:type="gramEnd"/>
      <w:r>
        <w:rPr>
          <w:sz w:val="24"/>
        </w:rPr>
        <w:t xml:space="preserve"> veya</w:t>
      </w:r>
    </w:p>
    <w:p w:rsidR="00005992" w:rsidRDefault="00005992" w:rsidP="00005992">
      <w:pPr>
        <w:jc w:val="both"/>
        <w:rPr>
          <w:sz w:val="24"/>
        </w:rPr>
      </w:pPr>
      <w:r>
        <w:rPr>
          <w:sz w:val="24"/>
        </w:rPr>
        <w:t>c) Masraf ve karşılıklı olarak mutabık kalınacak sabit veya yüzde ücret suretiyle.(Müteahhit kar ve genel masrafı %</w:t>
      </w:r>
      <w:r w:rsidR="004C1A38">
        <w:rPr>
          <w:sz w:val="24"/>
        </w:rPr>
        <w:t>1</w:t>
      </w:r>
      <w:r w:rsidR="00B745A6">
        <w:rPr>
          <w:sz w:val="24"/>
        </w:rPr>
        <w:t>2</w:t>
      </w:r>
      <w:r>
        <w:rPr>
          <w:sz w:val="24"/>
        </w:rPr>
        <w:t xml:space="preserve"> olarak dikkate alınacaktır.)</w:t>
      </w:r>
    </w:p>
    <w:p w:rsidR="00005992" w:rsidRDefault="00005992" w:rsidP="00005992">
      <w:pPr>
        <w:jc w:val="both"/>
        <w:rPr>
          <w:sz w:val="24"/>
        </w:rPr>
      </w:pPr>
    </w:p>
    <w:p w:rsidR="00005992" w:rsidRPr="00195D3E" w:rsidRDefault="00F65B09" w:rsidP="00005992">
      <w:pPr>
        <w:ind w:firstLine="708"/>
        <w:jc w:val="both"/>
        <w:rPr>
          <w:sz w:val="24"/>
        </w:rPr>
      </w:pPr>
      <w:r>
        <w:rPr>
          <w:sz w:val="24"/>
        </w:rPr>
        <w:t>Şirket</w:t>
      </w:r>
      <w:r w:rsidR="00005992" w:rsidRPr="00195D3E">
        <w:rPr>
          <w:sz w:val="24"/>
        </w:rPr>
        <w:t xml:space="preserve"> yukarıdaki (c) metodunu seçerse, Müteahhit talep edilen tüm masrafların detaylı ve doğru bir kaydını tutacak ve bunları </w:t>
      </w:r>
      <w:r>
        <w:rPr>
          <w:sz w:val="24"/>
        </w:rPr>
        <w:t>şirketin</w:t>
      </w:r>
      <w:r w:rsidR="00005992" w:rsidRPr="00195D3E">
        <w:rPr>
          <w:sz w:val="24"/>
        </w:rPr>
        <w:t xml:space="preserve"> bir temsilcisinin kontrolü için hazır bulunduracaktır.</w:t>
      </w:r>
    </w:p>
    <w:p w:rsidR="00005992" w:rsidRPr="00195D3E" w:rsidRDefault="00005992" w:rsidP="00005992">
      <w:pPr>
        <w:jc w:val="both"/>
        <w:rPr>
          <w:sz w:val="24"/>
        </w:rPr>
      </w:pPr>
    </w:p>
    <w:p w:rsidR="00005992" w:rsidRPr="00195D3E" w:rsidRDefault="00005992" w:rsidP="00005992">
      <w:pPr>
        <w:jc w:val="both"/>
        <w:rPr>
          <w:sz w:val="24"/>
        </w:rPr>
      </w:pPr>
      <w:r w:rsidRPr="00195D3E">
        <w:rPr>
          <w:sz w:val="24"/>
        </w:rPr>
        <w:t xml:space="preserve">Değişiklik Talimatı veya başka bir surette </w:t>
      </w:r>
      <w:r w:rsidR="005D6CD7">
        <w:rPr>
          <w:sz w:val="24"/>
        </w:rPr>
        <w:t>i</w:t>
      </w:r>
      <w:r w:rsidRPr="00195D3E">
        <w:rPr>
          <w:sz w:val="24"/>
        </w:rPr>
        <w:t xml:space="preserve">ş kapsamının artması durumunda </w:t>
      </w:r>
      <w:proofErr w:type="spellStart"/>
      <w:r w:rsidRPr="00195D3E">
        <w:rPr>
          <w:sz w:val="24"/>
        </w:rPr>
        <w:t>Müteahhit'e</w:t>
      </w:r>
      <w:proofErr w:type="spellEnd"/>
      <w:r w:rsidRPr="00195D3E">
        <w:rPr>
          <w:sz w:val="24"/>
        </w:rPr>
        <w:t xml:space="preserve"> ilave avans ödemesi yapılmayacaktır.</w:t>
      </w:r>
    </w:p>
    <w:p w:rsidR="00005992" w:rsidRPr="00195D3E" w:rsidRDefault="00005992" w:rsidP="00005992">
      <w:pPr>
        <w:jc w:val="both"/>
        <w:rPr>
          <w:sz w:val="24"/>
        </w:rPr>
      </w:pPr>
    </w:p>
    <w:p w:rsidR="00005992" w:rsidRDefault="00005992" w:rsidP="00005992">
      <w:pPr>
        <w:jc w:val="both"/>
        <w:rPr>
          <w:sz w:val="24"/>
        </w:rPr>
      </w:pPr>
      <w:r>
        <w:rPr>
          <w:sz w:val="24"/>
        </w:rPr>
        <w:t>Yukarıda belirtilen Değişiklik Talimatı olmaksızın ilave bir iş yapılmayacak veya işlerde değişiklik yapılmayacaktır (can veya mala yönelik bir tehlikeyle ilgili acil bir durum hariç olmak üzere).</w:t>
      </w:r>
    </w:p>
    <w:p w:rsidR="00005992" w:rsidRDefault="00005992" w:rsidP="00005992">
      <w:pPr>
        <w:jc w:val="both"/>
        <w:rPr>
          <w:sz w:val="24"/>
        </w:rPr>
      </w:pPr>
    </w:p>
    <w:p w:rsidR="00005992" w:rsidRDefault="00005992" w:rsidP="00005992">
      <w:pPr>
        <w:jc w:val="both"/>
        <w:rPr>
          <w:sz w:val="24"/>
        </w:rPr>
      </w:pPr>
      <w:r>
        <w:rPr>
          <w:sz w:val="24"/>
        </w:rPr>
        <w:lastRenderedPageBreak/>
        <w:t>Masraf veya alacak, Proje Tamamlama süresinin ayarlanmasına yansıtılacak olup, bu ayarlama için hiçbir taraf diğerine başkaca bir tazminat ödemeyecektir.</w:t>
      </w:r>
    </w:p>
    <w:p w:rsidR="00005992" w:rsidRDefault="00005992" w:rsidP="00005992">
      <w:pPr>
        <w:jc w:val="both"/>
        <w:rPr>
          <w:sz w:val="24"/>
        </w:rPr>
      </w:pPr>
    </w:p>
    <w:p w:rsidR="00005992" w:rsidRDefault="00005992" w:rsidP="00005992">
      <w:pPr>
        <w:jc w:val="both"/>
        <w:rPr>
          <w:sz w:val="24"/>
        </w:rPr>
      </w:pPr>
      <w:r>
        <w:rPr>
          <w:sz w:val="24"/>
        </w:rPr>
        <w:t xml:space="preserve">Yukarıda yer </w:t>
      </w:r>
      <w:proofErr w:type="gramStart"/>
      <w:r>
        <w:rPr>
          <w:sz w:val="24"/>
        </w:rPr>
        <w:t>alan  a</w:t>
      </w:r>
      <w:proofErr w:type="gramEnd"/>
      <w:r>
        <w:rPr>
          <w:sz w:val="24"/>
        </w:rPr>
        <w:t xml:space="preserve"> ve b metotlarıyla yapılan fiyatlarda mutabakat sağlanamadığı durumda </w:t>
      </w:r>
      <w:r w:rsidR="00FD1B6C">
        <w:rPr>
          <w:sz w:val="24"/>
        </w:rPr>
        <w:t>şirket</w:t>
      </w:r>
      <w:r>
        <w:rPr>
          <w:sz w:val="24"/>
        </w:rPr>
        <w:t>, müteahhit masraf ve genel giderleri de dahil olmak üzere tüm ilgili faktörleri ve malzemeyi göz önüne alarak kendi görüşüne göre  makul ve uygun olarak bir bedel tespit edecektir.</w:t>
      </w:r>
    </w:p>
    <w:p w:rsidR="00005992" w:rsidRDefault="00005992" w:rsidP="00005992">
      <w:pPr>
        <w:jc w:val="both"/>
        <w:rPr>
          <w:sz w:val="24"/>
        </w:rPr>
      </w:pPr>
    </w:p>
    <w:p w:rsidR="00005992" w:rsidRPr="00195D3E" w:rsidRDefault="0088625F" w:rsidP="0088625F">
      <w:pPr>
        <w:widowControl/>
        <w:autoSpaceDE/>
        <w:autoSpaceDN/>
        <w:adjustRightInd/>
        <w:ind w:left="60"/>
        <w:jc w:val="both"/>
        <w:rPr>
          <w:sz w:val="24"/>
        </w:rPr>
      </w:pPr>
      <w:r>
        <w:rPr>
          <w:sz w:val="24"/>
        </w:rPr>
        <w:t>35.4</w:t>
      </w:r>
      <w:r w:rsidR="00005992" w:rsidRPr="00195D3E">
        <w:rPr>
          <w:sz w:val="24"/>
        </w:rPr>
        <w:t xml:space="preserve">  % </w:t>
      </w:r>
      <w:r w:rsidR="004C1A38">
        <w:rPr>
          <w:sz w:val="24"/>
        </w:rPr>
        <w:t>2</w:t>
      </w:r>
      <w:r w:rsidR="00005992" w:rsidRPr="00195D3E">
        <w:rPr>
          <w:sz w:val="24"/>
        </w:rPr>
        <w:t xml:space="preserve">0 (Yüzde </w:t>
      </w:r>
      <w:r w:rsidR="004C1A38">
        <w:rPr>
          <w:sz w:val="24"/>
        </w:rPr>
        <w:t>yirmi</w:t>
      </w:r>
      <w:r w:rsidR="00005992" w:rsidRPr="00195D3E">
        <w:rPr>
          <w:sz w:val="24"/>
        </w:rPr>
        <w:t>)'</w:t>
      </w:r>
      <w:proofErr w:type="spellStart"/>
      <w:r w:rsidR="004C1A38">
        <w:rPr>
          <w:sz w:val="24"/>
        </w:rPr>
        <w:t>yi</w:t>
      </w:r>
      <w:proofErr w:type="spellEnd"/>
      <w:r w:rsidR="00005992" w:rsidRPr="00195D3E">
        <w:rPr>
          <w:sz w:val="24"/>
        </w:rPr>
        <w:t xml:space="preserve"> Aşan Değişiklikler</w:t>
      </w:r>
    </w:p>
    <w:p w:rsidR="00005992" w:rsidRDefault="00005992" w:rsidP="00005992">
      <w:pPr>
        <w:jc w:val="both"/>
        <w:rPr>
          <w:sz w:val="24"/>
        </w:rPr>
      </w:pPr>
    </w:p>
    <w:p w:rsidR="00005992" w:rsidRDefault="00005992" w:rsidP="00005992">
      <w:pPr>
        <w:jc w:val="both"/>
        <w:rPr>
          <w:sz w:val="24"/>
        </w:rPr>
      </w:pPr>
      <w:r>
        <w:rPr>
          <w:sz w:val="24"/>
        </w:rPr>
        <w:t xml:space="preserve"> </w:t>
      </w:r>
      <w:r>
        <w:rPr>
          <w:sz w:val="24"/>
        </w:rPr>
        <w:tab/>
        <w:t xml:space="preserve">Şayet, Müteahhit ve </w:t>
      </w:r>
      <w:r w:rsidR="00F65B09">
        <w:rPr>
          <w:sz w:val="24"/>
        </w:rPr>
        <w:t>şirketin</w:t>
      </w:r>
      <w:r>
        <w:rPr>
          <w:sz w:val="24"/>
        </w:rPr>
        <w:t xml:space="preserve"> yazılı rızasıyla tüm Değişiklik </w:t>
      </w:r>
      <w:proofErr w:type="spellStart"/>
      <w:r>
        <w:rPr>
          <w:sz w:val="24"/>
        </w:rPr>
        <w:t>Talimatları'nın</w:t>
      </w:r>
      <w:proofErr w:type="spellEnd"/>
      <w:r>
        <w:rPr>
          <w:sz w:val="24"/>
        </w:rPr>
        <w:t xml:space="preserve"> toplam değeri İhale Bedelinin % </w:t>
      </w:r>
      <w:r w:rsidR="004C1A38">
        <w:rPr>
          <w:sz w:val="24"/>
        </w:rPr>
        <w:t>2</w:t>
      </w:r>
      <w:r>
        <w:rPr>
          <w:sz w:val="24"/>
        </w:rPr>
        <w:t xml:space="preserve">0 (yüzde </w:t>
      </w:r>
      <w:r w:rsidR="004C1A38">
        <w:rPr>
          <w:sz w:val="24"/>
        </w:rPr>
        <w:t>yirmisini)</w:t>
      </w:r>
      <w:r>
        <w:rPr>
          <w:sz w:val="24"/>
        </w:rPr>
        <w:t xml:space="preserve"> aşarsa, İhale Bedeli, </w:t>
      </w:r>
      <w:r w:rsidR="00F65B09">
        <w:rPr>
          <w:sz w:val="24"/>
        </w:rPr>
        <w:t>şirket</w:t>
      </w:r>
      <w:r>
        <w:rPr>
          <w:sz w:val="24"/>
        </w:rPr>
        <w:t xml:space="preserve"> ve Müteahhit arasında mutabık kalınacak bir meblağ ile tashih edilecektir.  Mutabakat sağlanamadığı durumda </w:t>
      </w:r>
      <w:r w:rsidR="00F65B09">
        <w:rPr>
          <w:sz w:val="24"/>
        </w:rPr>
        <w:t>şirket</w:t>
      </w:r>
      <w:r>
        <w:rPr>
          <w:sz w:val="24"/>
        </w:rPr>
        <w:t xml:space="preserve"> Müteahhit masraf ve genel giderleri de </w:t>
      </w:r>
      <w:proofErr w:type="gramStart"/>
      <w:r>
        <w:rPr>
          <w:sz w:val="24"/>
        </w:rPr>
        <w:t>dahil</w:t>
      </w:r>
      <w:proofErr w:type="gramEnd"/>
      <w:r>
        <w:rPr>
          <w:sz w:val="24"/>
        </w:rPr>
        <w:t xml:space="preserve"> olmak üzere tüm ilgili faktörleri ve malzemeyi göz önüne alarak, kendi görüşüne göre makul ve uygun olacak bir bedel tespit edecektir.</w:t>
      </w:r>
    </w:p>
    <w:p w:rsidR="00005992" w:rsidRDefault="00005992" w:rsidP="00005992">
      <w:pPr>
        <w:jc w:val="both"/>
        <w:rPr>
          <w:sz w:val="24"/>
        </w:rPr>
      </w:pPr>
    </w:p>
    <w:p w:rsidR="00005992" w:rsidRPr="0024403F" w:rsidRDefault="00005992" w:rsidP="00005992">
      <w:pPr>
        <w:jc w:val="both"/>
        <w:outlineLvl w:val="0"/>
        <w:rPr>
          <w:b/>
          <w:sz w:val="24"/>
        </w:rPr>
      </w:pPr>
      <w:bookmarkStart w:id="36" w:name="_Toc252334"/>
      <w:r w:rsidRPr="0024403F">
        <w:rPr>
          <w:b/>
          <w:sz w:val="24"/>
        </w:rPr>
        <w:t>MADDE-3</w:t>
      </w:r>
      <w:r w:rsidR="0088625F">
        <w:rPr>
          <w:b/>
          <w:sz w:val="24"/>
        </w:rPr>
        <w:t>6</w:t>
      </w:r>
      <w:r w:rsidRPr="0024403F">
        <w:rPr>
          <w:b/>
          <w:sz w:val="24"/>
        </w:rPr>
        <w:t>. TESİS, GEÇİCİ İŞLER VE MÜTEAHHİT'E AİT EKİPMAN</w:t>
      </w:r>
      <w:bookmarkEnd w:id="36"/>
    </w:p>
    <w:p w:rsidR="00005992" w:rsidRDefault="00005992" w:rsidP="00005992">
      <w:pPr>
        <w:jc w:val="both"/>
        <w:rPr>
          <w:sz w:val="24"/>
        </w:rPr>
      </w:pPr>
    </w:p>
    <w:p w:rsidR="00005992" w:rsidRDefault="00005992" w:rsidP="00005992">
      <w:pPr>
        <w:jc w:val="both"/>
        <w:rPr>
          <w:sz w:val="24"/>
        </w:rPr>
      </w:pPr>
      <w:r>
        <w:rPr>
          <w:sz w:val="24"/>
        </w:rPr>
        <w:t xml:space="preserve"> 3</w:t>
      </w:r>
      <w:r w:rsidR="0088625F">
        <w:rPr>
          <w:sz w:val="24"/>
        </w:rPr>
        <w:t>6</w:t>
      </w:r>
      <w:r>
        <w:rPr>
          <w:sz w:val="24"/>
        </w:rPr>
        <w:t>.1 Tesis Mülkiyeti</w:t>
      </w:r>
    </w:p>
    <w:p w:rsidR="00005992" w:rsidRDefault="00005992" w:rsidP="00005992">
      <w:pPr>
        <w:jc w:val="both"/>
        <w:rPr>
          <w:sz w:val="24"/>
        </w:rPr>
      </w:pPr>
    </w:p>
    <w:p w:rsidR="00005992" w:rsidRDefault="00005992" w:rsidP="00005992">
      <w:pPr>
        <w:ind w:firstLine="708"/>
        <w:jc w:val="both"/>
        <w:rPr>
          <w:sz w:val="24"/>
        </w:rPr>
      </w:pPr>
      <w:r>
        <w:rPr>
          <w:sz w:val="24"/>
        </w:rPr>
        <w:t xml:space="preserve">Aşağıda belirtilen tarihlerden hangisi önce gelirse o tarihte, Sözleşmeye uygun olarak temin edilmiş veya temin edilecek Tesis, </w:t>
      </w:r>
      <w:r w:rsidR="0088625F">
        <w:rPr>
          <w:sz w:val="24"/>
        </w:rPr>
        <w:t>şirketin</w:t>
      </w:r>
      <w:r>
        <w:rPr>
          <w:sz w:val="24"/>
        </w:rPr>
        <w:t xml:space="preserve"> mülkü olacaktır:</w:t>
      </w:r>
    </w:p>
    <w:p w:rsidR="00005992" w:rsidRDefault="00005992" w:rsidP="00005992">
      <w:pPr>
        <w:jc w:val="both"/>
        <w:rPr>
          <w:sz w:val="24"/>
        </w:rPr>
      </w:pPr>
    </w:p>
    <w:p w:rsidR="00005992" w:rsidRDefault="00005992" w:rsidP="00005992">
      <w:pPr>
        <w:jc w:val="both"/>
        <w:rPr>
          <w:sz w:val="24"/>
        </w:rPr>
      </w:pPr>
      <w:r>
        <w:rPr>
          <w:sz w:val="24"/>
        </w:rPr>
        <w:t>(a) Tesisin Sözleşmeye uygun hale getirildiği tarihte;</w:t>
      </w:r>
    </w:p>
    <w:p w:rsidR="00005992" w:rsidRDefault="00005992" w:rsidP="00005992">
      <w:pPr>
        <w:jc w:val="both"/>
        <w:rPr>
          <w:sz w:val="24"/>
        </w:rPr>
      </w:pPr>
    </w:p>
    <w:p w:rsidR="00005992" w:rsidRDefault="0088625F" w:rsidP="00005992">
      <w:pPr>
        <w:jc w:val="both"/>
        <w:rPr>
          <w:sz w:val="24"/>
        </w:rPr>
      </w:pPr>
      <w:r>
        <w:rPr>
          <w:sz w:val="24"/>
        </w:rPr>
        <w:t>(b) Madde 29</w:t>
      </w:r>
      <w:r w:rsidR="00005992" w:rsidRPr="00195D3E">
        <w:rPr>
          <w:sz w:val="24"/>
        </w:rPr>
        <w:t xml:space="preserve"> (İşlerin Askıya Alınması)'a istinaden </w:t>
      </w:r>
      <w:proofErr w:type="spellStart"/>
      <w:r w:rsidR="00005992" w:rsidRPr="00195D3E">
        <w:rPr>
          <w:sz w:val="24"/>
        </w:rPr>
        <w:t>Müteahhit'in</w:t>
      </w:r>
      <w:proofErr w:type="spellEnd"/>
      <w:r w:rsidR="00005992" w:rsidRPr="00195D3E">
        <w:rPr>
          <w:sz w:val="24"/>
        </w:rPr>
        <w:t xml:space="preserve">, Tesisle ilgili İhale </w:t>
      </w:r>
      <w:proofErr w:type="spellStart"/>
      <w:r w:rsidR="00005992" w:rsidRPr="00195D3E">
        <w:rPr>
          <w:sz w:val="24"/>
        </w:rPr>
        <w:t>Bedeli'nin</w:t>
      </w:r>
      <w:proofErr w:type="spellEnd"/>
      <w:r w:rsidR="00005992" w:rsidRPr="00195D3E">
        <w:rPr>
          <w:sz w:val="24"/>
        </w:rPr>
        <w:t xml:space="preserve"> </w:t>
      </w:r>
      <w:proofErr w:type="spellStart"/>
      <w:r w:rsidR="00005992" w:rsidRPr="00195D3E">
        <w:rPr>
          <w:sz w:val="24"/>
        </w:rPr>
        <w:t>hakedişe</w:t>
      </w:r>
      <w:proofErr w:type="spellEnd"/>
      <w:r w:rsidR="00005992">
        <w:rPr>
          <w:sz w:val="24"/>
        </w:rPr>
        <w:t xml:space="preserve"> </w:t>
      </w:r>
      <w:proofErr w:type="gramStart"/>
      <w:r w:rsidR="00005992">
        <w:rPr>
          <w:sz w:val="24"/>
        </w:rPr>
        <w:t>dahil</w:t>
      </w:r>
      <w:proofErr w:type="gramEnd"/>
      <w:r w:rsidR="00005992">
        <w:rPr>
          <w:sz w:val="24"/>
        </w:rPr>
        <w:t xml:space="preserve"> edilmesini istemeye hak kazandığı tarihte, veya</w:t>
      </w:r>
    </w:p>
    <w:p w:rsidR="00005992" w:rsidRDefault="00005992" w:rsidP="00005992">
      <w:pPr>
        <w:jc w:val="both"/>
        <w:rPr>
          <w:sz w:val="24"/>
        </w:rPr>
      </w:pPr>
    </w:p>
    <w:p w:rsidR="00005992" w:rsidRDefault="00005992" w:rsidP="00005992">
      <w:pPr>
        <w:jc w:val="both"/>
        <w:rPr>
          <w:sz w:val="24"/>
        </w:rPr>
      </w:pPr>
      <w:r>
        <w:rPr>
          <w:sz w:val="24"/>
        </w:rPr>
        <w:t>(c) Tesisin Sözleşmeye uygun bir şekilde teslim edildiği tarihte.</w:t>
      </w:r>
    </w:p>
    <w:p w:rsidR="00005992" w:rsidRDefault="00005992" w:rsidP="00005992">
      <w:pPr>
        <w:jc w:val="both"/>
        <w:rPr>
          <w:sz w:val="24"/>
        </w:rPr>
      </w:pPr>
    </w:p>
    <w:p w:rsidR="00005992" w:rsidRDefault="00005992" w:rsidP="00005992">
      <w:pPr>
        <w:jc w:val="both"/>
        <w:rPr>
          <w:sz w:val="24"/>
        </w:rPr>
      </w:pPr>
      <w:r>
        <w:rPr>
          <w:sz w:val="24"/>
        </w:rPr>
        <w:t xml:space="preserve"> 3</w:t>
      </w:r>
      <w:r w:rsidR="0088625F">
        <w:rPr>
          <w:sz w:val="24"/>
        </w:rPr>
        <w:t>6</w:t>
      </w:r>
      <w:r>
        <w:rPr>
          <w:sz w:val="24"/>
        </w:rPr>
        <w:t xml:space="preserve">.2 </w:t>
      </w:r>
      <w:proofErr w:type="spellStart"/>
      <w:r>
        <w:rPr>
          <w:sz w:val="24"/>
        </w:rPr>
        <w:t>Müteahhit'e</w:t>
      </w:r>
      <w:proofErr w:type="spellEnd"/>
      <w:r>
        <w:rPr>
          <w:sz w:val="24"/>
        </w:rPr>
        <w:t xml:space="preserve"> ait Ekipmanın ve Geçici İşlerin Kaldırılması</w:t>
      </w:r>
    </w:p>
    <w:p w:rsidR="00005992" w:rsidRDefault="00005992" w:rsidP="00005992">
      <w:pPr>
        <w:jc w:val="both"/>
        <w:rPr>
          <w:sz w:val="24"/>
        </w:rPr>
      </w:pPr>
    </w:p>
    <w:p w:rsidR="00005992" w:rsidRDefault="00005992" w:rsidP="00005992">
      <w:pPr>
        <w:ind w:firstLine="708"/>
        <w:jc w:val="both"/>
        <w:rPr>
          <w:sz w:val="24"/>
        </w:rPr>
      </w:pPr>
      <w:proofErr w:type="spellStart"/>
      <w:r>
        <w:rPr>
          <w:sz w:val="24"/>
        </w:rPr>
        <w:t>Müteahhit'çe</w:t>
      </w:r>
      <w:proofErr w:type="spellEnd"/>
      <w:r>
        <w:rPr>
          <w:sz w:val="24"/>
        </w:rPr>
        <w:t xml:space="preserve"> temin edilen </w:t>
      </w:r>
      <w:proofErr w:type="spellStart"/>
      <w:r>
        <w:rPr>
          <w:sz w:val="24"/>
        </w:rPr>
        <w:t>Müteahhit'e</w:t>
      </w:r>
      <w:proofErr w:type="spellEnd"/>
      <w:r>
        <w:rPr>
          <w:sz w:val="24"/>
        </w:rPr>
        <w:t xml:space="preserve"> ait tüm </w:t>
      </w:r>
      <w:proofErr w:type="gramStart"/>
      <w:r>
        <w:rPr>
          <w:sz w:val="24"/>
        </w:rPr>
        <w:t>ekipman</w:t>
      </w:r>
      <w:proofErr w:type="gramEnd"/>
      <w:r>
        <w:rPr>
          <w:sz w:val="24"/>
        </w:rPr>
        <w:t xml:space="preserve"> ve Geçici İşler, sahaya getirildiklerinde, münhasıran İşlerin ifası nedeniyle getirilmiş sayılacaklardır ve sahanın bir yerinden diğer bir yerine götürmek amacı hariç tutulmak kaydı ile Müteahhit, bunları veya herhangi bir kısmını Kontrol </w:t>
      </w:r>
      <w:proofErr w:type="spellStart"/>
      <w:r>
        <w:rPr>
          <w:sz w:val="24"/>
        </w:rPr>
        <w:t>Mühendisi'nin</w:t>
      </w:r>
      <w:proofErr w:type="spellEnd"/>
      <w:r>
        <w:rPr>
          <w:sz w:val="24"/>
        </w:rPr>
        <w:t xml:space="preserve"> yazılı izni olmadıkça kaldırmayacaktır, ancak Kontrol Mühendisince, bu izinin verilmesi gereksiz yere geciktirilmeyecektir.</w:t>
      </w:r>
    </w:p>
    <w:p w:rsidR="00005992" w:rsidRDefault="00005992" w:rsidP="00005992">
      <w:pPr>
        <w:jc w:val="both"/>
        <w:rPr>
          <w:sz w:val="24"/>
        </w:rPr>
      </w:pPr>
    </w:p>
    <w:p w:rsidR="00005992" w:rsidRDefault="00005992" w:rsidP="00005992">
      <w:pPr>
        <w:jc w:val="both"/>
        <w:rPr>
          <w:sz w:val="24"/>
        </w:rPr>
      </w:pPr>
      <w:r>
        <w:rPr>
          <w:sz w:val="24"/>
        </w:rPr>
        <w:t xml:space="preserve"> 3</w:t>
      </w:r>
      <w:r w:rsidR="0088625F">
        <w:rPr>
          <w:sz w:val="24"/>
        </w:rPr>
        <w:t>6</w:t>
      </w:r>
      <w:r>
        <w:rPr>
          <w:sz w:val="24"/>
        </w:rPr>
        <w:t xml:space="preserve">.3 </w:t>
      </w:r>
      <w:proofErr w:type="spellStart"/>
      <w:r>
        <w:rPr>
          <w:sz w:val="24"/>
        </w:rPr>
        <w:t>Müteahhit'in</w:t>
      </w:r>
      <w:proofErr w:type="spellEnd"/>
      <w:r>
        <w:rPr>
          <w:sz w:val="24"/>
        </w:rPr>
        <w:t xml:space="preserve"> Ekipmanı ve Geçici İşlerle ilgili Hasar veya Kayıplar</w:t>
      </w:r>
    </w:p>
    <w:p w:rsidR="00005992" w:rsidRDefault="00005992" w:rsidP="00005992">
      <w:pPr>
        <w:jc w:val="both"/>
        <w:rPr>
          <w:sz w:val="24"/>
        </w:rPr>
      </w:pPr>
    </w:p>
    <w:p w:rsidR="00005992" w:rsidRDefault="00F65B09" w:rsidP="00005992">
      <w:pPr>
        <w:ind w:firstLine="708"/>
        <w:jc w:val="both"/>
        <w:rPr>
          <w:sz w:val="24"/>
        </w:rPr>
      </w:pPr>
      <w:r>
        <w:rPr>
          <w:sz w:val="24"/>
        </w:rPr>
        <w:t>Şirketin</w:t>
      </w:r>
      <w:r w:rsidR="00005992">
        <w:rPr>
          <w:sz w:val="24"/>
        </w:rPr>
        <w:t xml:space="preserve"> kusuru dışında, herhangi bir Müteahhit </w:t>
      </w:r>
      <w:proofErr w:type="gramStart"/>
      <w:r w:rsidR="00005992">
        <w:rPr>
          <w:sz w:val="24"/>
        </w:rPr>
        <w:t>ekipmanında</w:t>
      </w:r>
      <w:proofErr w:type="gramEnd"/>
      <w:r w:rsidR="00005992">
        <w:rPr>
          <w:sz w:val="24"/>
        </w:rPr>
        <w:t xml:space="preserve"> ve geçici işlerde meydana gelecek hasar veya kayıptan Müteahhit sorumlu olacaktır.</w:t>
      </w:r>
    </w:p>
    <w:p w:rsidR="00005992" w:rsidRDefault="00005992" w:rsidP="00005992">
      <w:pPr>
        <w:jc w:val="both"/>
        <w:rPr>
          <w:sz w:val="24"/>
        </w:rPr>
      </w:pPr>
    </w:p>
    <w:p w:rsidR="005542C9" w:rsidRDefault="005542C9" w:rsidP="00005992">
      <w:pPr>
        <w:jc w:val="both"/>
        <w:rPr>
          <w:sz w:val="24"/>
        </w:rPr>
      </w:pPr>
    </w:p>
    <w:p w:rsidR="005542C9" w:rsidRDefault="005542C9" w:rsidP="00005992">
      <w:pPr>
        <w:jc w:val="both"/>
        <w:rPr>
          <w:sz w:val="24"/>
        </w:rPr>
      </w:pPr>
    </w:p>
    <w:p w:rsidR="006F41C5" w:rsidRDefault="006F41C5" w:rsidP="00005992">
      <w:pPr>
        <w:jc w:val="both"/>
        <w:rPr>
          <w:sz w:val="24"/>
        </w:rPr>
      </w:pPr>
    </w:p>
    <w:p w:rsidR="006F41C5" w:rsidRDefault="006F41C5" w:rsidP="00005992">
      <w:pPr>
        <w:jc w:val="both"/>
        <w:rPr>
          <w:sz w:val="24"/>
        </w:rPr>
      </w:pPr>
    </w:p>
    <w:p w:rsidR="006F41C5" w:rsidRDefault="006F41C5" w:rsidP="00005992">
      <w:pPr>
        <w:jc w:val="both"/>
        <w:rPr>
          <w:sz w:val="24"/>
        </w:rPr>
      </w:pPr>
    </w:p>
    <w:p w:rsidR="006F41C5" w:rsidRDefault="006F41C5" w:rsidP="00005992">
      <w:pPr>
        <w:jc w:val="both"/>
        <w:rPr>
          <w:sz w:val="24"/>
        </w:rPr>
      </w:pPr>
    </w:p>
    <w:p w:rsidR="006F41C5" w:rsidRDefault="006F41C5" w:rsidP="00005992">
      <w:pPr>
        <w:jc w:val="both"/>
        <w:rPr>
          <w:sz w:val="24"/>
        </w:rPr>
      </w:pPr>
    </w:p>
    <w:p w:rsidR="006F41C5" w:rsidRDefault="006F41C5" w:rsidP="00005992">
      <w:pPr>
        <w:jc w:val="both"/>
        <w:rPr>
          <w:sz w:val="24"/>
        </w:rPr>
      </w:pPr>
    </w:p>
    <w:p w:rsidR="00B745A6" w:rsidRDefault="00B745A6" w:rsidP="00005992">
      <w:pPr>
        <w:jc w:val="both"/>
        <w:rPr>
          <w:sz w:val="24"/>
        </w:rPr>
      </w:pPr>
    </w:p>
    <w:p w:rsidR="00005992" w:rsidRPr="0024403F" w:rsidRDefault="00005992" w:rsidP="00005992">
      <w:pPr>
        <w:jc w:val="both"/>
        <w:outlineLvl w:val="0"/>
        <w:rPr>
          <w:b/>
          <w:sz w:val="24"/>
        </w:rPr>
      </w:pPr>
      <w:bookmarkStart w:id="37" w:name="_Toc252335"/>
      <w:r w:rsidRPr="0024403F">
        <w:rPr>
          <w:b/>
          <w:sz w:val="24"/>
        </w:rPr>
        <w:lastRenderedPageBreak/>
        <w:t>MADDE-3</w:t>
      </w:r>
      <w:r w:rsidR="0088625F">
        <w:rPr>
          <w:b/>
          <w:sz w:val="24"/>
        </w:rPr>
        <w:t>7</w:t>
      </w:r>
      <w:r w:rsidRPr="0024403F">
        <w:rPr>
          <w:b/>
          <w:sz w:val="24"/>
        </w:rPr>
        <w:t>. KALEMLERE AYRILMIŞ FİYAT LİSTESİ</w:t>
      </w:r>
      <w:bookmarkEnd w:id="37"/>
    </w:p>
    <w:p w:rsidR="00005992" w:rsidRDefault="00005992" w:rsidP="00005992">
      <w:pPr>
        <w:jc w:val="both"/>
        <w:rPr>
          <w:sz w:val="24"/>
        </w:rPr>
      </w:pPr>
    </w:p>
    <w:p w:rsidR="00005992" w:rsidRDefault="00005992" w:rsidP="00005992">
      <w:pPr>
        <w:jc w:val="both"/>
        <w:rPr>
          <w:sz w:val="24"/>
        </w:rPr>
      </w:pPr>
      <w:r>
        <w:rPr>
          <w:sz w:val="24"/>
        </w:rPr>
        <w:t xml:space="preserve"> 3</w:t>
      </w:r>
      <w:r w:rsidR="0088625F">
        <w:rPr>
          <w:sz w:val="24"/>
        </w:rPr>
        <w:t>7</w:t>
      </w:r>
      <w:r>
        <w:rPr>
          <w:sz w:val="24"/>
        </w:rPr>
        <w:t>.1 İhale Bedelini Kapsayan Kalemlere Ayrılmış Fiyat Listesi</w:t>
      </w:r>
    </w:p>
    <w:p w:rsidR="00005992" w:rsidRDefault="00005992" w:rsidP="00005992">
      <w:pPr>
        <w:jc w:val="both"/>
        <w:rPr>
          <w:sz w:val="24"/>
        </w:rPr>
      </w:pPr>
    </w:p>
    <w:p w:rsidR="00005992" w:rsidRDefault="00005992" w:rsidP="00005992">
      <w:pPr>
        <w:ind w:firstLine="708"/>
        <w:jc w:val="both"/>
        <w:rPr>
          <w:sz w:val="24"/>
        </w:rPr>
      </w:pPr>
      <w:r>
        <w:rPr>
          <w:sz w:val="24"/>
        </w:rPr>
        <w:t xml:space="preserve">İhale Bedelinin içine </w:t>
      </w:r>
      <w:proofErr w:type="gramStart"/>
      <w:r>
        <w:rPr>
          <w:sz w:val="24"/>
        </w:rPr>
        <w:t>dahil</w:t>
      </w:r>
      <w:proofErr w:type="gramEnd"/>
      <w:r>
        <w:rPr>
          <w:sz w:val="24"/>
        </w:rPr>
        <w:t xml:space="preserve"> tüm işleri, sorumlulukları, yükümlülükleri ve taahhütleri kapsayan kalemlere ayrılmış Fiyat Dağılım Listelerinin detayları, Sözleşme Tarihini müteakip 30 (Otuz) gün içinde taraflar arasında kararlaştırılacaktır.</w:t>
      </w:r>
    </w:p>
    <w:p w:rsidR="00005992" w:rsidRDefault="00005992" w:rsidP="00005992">
      <w:pPr>
        <w:jc w:val="both"/>
        <w:rPr>
          <w:sz w:val="24"/>
        </w:rPr>
      </w:pPr>
    </w:p>
    <w:p w:rsidR="00005992" w:rsidRPr="00996841" w:rsidRDefault="00005992" w:rsidP="00996841">
      <w:pPr>
        <w:ind w:firstLine="708"/>
        <w:jc w:val="both"/>
        <w:rPr>
          <w:sz w:val="24"/>
        </w:rPr>
      </w:pPr>
      <w:r w:rsidRPr="00996841">
        <w:rPr>
          <w:sz w:val="24"/>
        </w:rPr>
        <w:t>Kalemlere ayrılmış bu Fiyat Listesi, Sözleşme Dokümanlarının bir parçasını oluşturacaktır.</w:t>
      </w:r>
    </w:p>
    <w:p w:rsidR="00005992" w:rsidRDefault="00005992" w:rsidP="00996841">
      <w:pPr>
        <w:ind w:firstLine="708"/>
        <w:jc w:val="both"/>
        <w:rPr>
          <w:sz w:val="24"/>
        </w:rPr>
      </w:pPr>
    </w:p>
    <w:p w:rsidR="00005992" w:rsidRDefault="00005992" w:rsidP="00005992">
      <w:pPr>
        <w:jc w:val="both"/>
        <w:rPr>
          <w:sz w:val="24"/>
        </w:rPr>
      </w:pPr>
      <w:r>
        <w:rPr>
          <w:sz w:val="24"/>
        </w:rPr>
        <w:t xml:space="preserve"> 3</w:t>
      </w:r>
      <w:r w:rsidR="0088625F">
        <w:rPr>
          <w:sz w:val="24"/>
        </w:rPr>
        <w:t>7</w:t>
      </w:r>
      <w:r>
        <w:rPr>
          <w:sz w:val="24"/>
        </w:rPr>
        <w:t>.2 İhale Bedelini Kapsayan Ödemeler Planı</w:t>
      </w:r>
    </w:p>
    <w:p w:rsidR="00005992" w:rsidRDefault="00005992" w:rsidP="00005992">
      <w:pPr>
        <w:jc w:val="both"/>
        <w:rPr>
          <w:sz w:val="24"/>
        </w:rPr>
      </w:pPr>
    </w:p>
    <w:p w:rsidR="00005992" w:rsidRPr="00996841" w:rsidRDefault="00005992" w:rsidP="00996841">
      <w:pPr>
        <w:ind w:firstLine="708"/>
        <w:jc w:val="both"/>
        <w:rPr>
          <w:sz w:val="24"/>
        </w:rPr>
      </w:pPr>
      <w:r w:rsidRPr="00996841">
        <w:rPr>
          <w:sz w:val="24"/>
        </w:rPr>
        <w:t>İşyerinin iş programını esas alan bir Ödeme Planı, yapılan işin ödemelerine esas teşkil edecektir.</w:t>
      </w:r>
    </w:p>
    <w:p w:rsidR="00005992" w:rsidRDefault="00005992" w:rsidP="006B0EFE"/>
    <w:p w:rsidR="00005992" w:rsidRDefault="00005992" w:rsidP="00005992">
      <w:pPr>
        <w:jc w:val="both"/>
        <w:rPr>
          <w:sz w:val="24"/>
        </w:rPr>
      </w:pPr>
      <w:r>
        <w:rPr>
          <w:sz w:val="24"/>
        </w:rPr>
        <w:t xml:space="preserve"> 3</w:t>
      </w:r>
      <w:r w:rsidR="0088625F">
        <w:rPr>
          <w:sz w:val="24"/>
        </w:rPr>
        <w:t>7</w:t>
      </w:r>
      <w:r>
        <w:rPr>
          <w:sz w:val="24"/>
        </w:rPr>
        <w:t>.3 Faaliyet Raporları</w:t>
      </w:r>
    </w:p>
    <w:p w:rsidR="00005992" w:rsidRDefault="00005992" w:rsidP="00005992">
      <w:pPr>
        <w:jc w:val="both"/>
        <w:rPr>
          <w:sz w:val="24"/>
        </w:rPr>
      </w:pPr>
    </w:p>
    <w:p w:rsidR="00005992" w:rsidRDefault="00005992" w:rsidP="00005992">
      <w:pPr>
        <w:ind w:firstLine="708"/>
        <w:jc w:val="both"/>
        <w:rPr>
          <w:sz w:val="24"/>
        </w:rPr>
      </w:pPr>
      <w:r>
        <w:rPr>
          <w:sz w:val="24"/>
        </w:rPr>
        <w:t>Yapılan işi gösteren faaliyet raporları düzenli olarak</w:t>
      </w:r>
      <w:r w:rsidR="006B0EFE">
        <w:rPr>
          <w:sz w:val="24"/>
        </w:rPr>
        <w:t xml:space="preserve"> her ay</w:t>
      </w:r>
      <w:r>
        <w:rPr>
          <w:sz w:val="24"/>
        </w:rPr>
        <w:t xml:space="preserve"> </w:t>
      </w:r>
      <w:r w:rsidR="0088625F">
        <w:rPr>
          <w:sz w:val="24"/>
        </w:rPr>
        <w:t>şirkete</w:t>
      </w:r>
      <w:r>
        <w:rPr>
          <w:sz w:val="24"/>
        </w:rPr>
        <w:t xml:space="preserve"> verilecektir </w:t>
      </w:r>
      <w:proofErr w:type="gramStart"/>
      <w:r>
        <w:rPr>
          <w:sz w:val="24"/>
        </w:rPr>
        <w:t>(</w:t>
      </w:r>
      <w:proofErr w:type="gramEnd"/>
      <w:r>
        <w:rPr>
          <w:sz w:val="24"/>
        </w:rPr>
        <w:t xml:space="preserve">Faaliyet raporu ekinde </w:t>
      </w:r>
      <w:proofErr w:type="spellStart"/>
      <w:r>
        <w:rPr>
          <w:sz w:val="24"/>
        </w:rPr>
        <w:t>hakediş</w:t>
      </w:r>
      <w:proofErr w:type="spellEnd"/>
      <w:r>
        <w:rPr>
          <w:sz w:val="24"/>
        </w:rPr>
        <w:t xml:space="preserve"> bazında dijital ortamda kullanılabilir resimler ve A4 boyutlu baskıları yer alacaktır.</w:t>
      </w:r>
    </w:p>
    <w:p w:rsidR="00005992" w:rsidRDefault="00005992" w:rsidP="00005992">
      <w:pPr>
        <w:jc w:val="both"/>
        <w:rPr>
          <w:sz w:val="24"/>
        </w:rPr>
      </w:pPr>
    </w:p>
    <w:p w:rsidR="00005992" w:rsidRDefault="00005992" w:rsidP="00005992">
      <w:pPr>
        <w:jc w:val="both"/>
        <w:rPr>
          <w:sz w:val="24"/>
        </w:rPr>
      </w:pPr>
      <w:r>
        <w:rPr>
          <w:sz w:val="24"/>
        </w:rPr>
        <w:t xml:space="preserve"> 3</w:t>
      </w:r>
      <w:r w:rsidR="0088625F">
        <w:rPr>
          <w:sz w:val="24"/>
        </w:rPr>
        <w:t>7</w:t>
      </w:r>
      <w:r>
        <w:rPr>
          <w:sz w:val="24"/>
        </w:rPr>
        <w:t xml:space="preserve">.4 Faaliyet Raporları ve </w:t>
      </w:r>
      <w:proofErr w:type="spellStart"/>
      <w:r>
        <w:rPr>
          <w:sz w:val="24"/>
        </w:rPr>
        <w:t>Hakediş</w:t>
      </w:r>
      <w:proofErr w:type="spellEnd"/>
      <w:r>
        <w:rPr>
          <w:sz w:val="24"/>
        </w:rPr>
        <w:t xml:space="preserve"> Taslakları ile ilgili İtirazlar</w:t>
      </w:r>
    </w:p>
    <w:p w:rsidR="00005992" w:rsidRDefault="00005992" w:rsidP="00005992">
      <w:pPr>
        <w:jc w:val="both"/>
        <w:rPr>
          <w:sz w:val="24"/>
        </w:rPr>
      </w:pPr>
    </w:p>
    <w:p w:rsidR="00005992" w:rsidRDefault="00005992" w:rsidP="00005992">
      <w:pPr>
        <w:ind w:firstLine="708"/>
        <w:jc w:val="both"/>
        <w:rPr>
          <w:sz w:val="24"/>
        </w:rPr>
      </w:pPr>
      <w:r>
        <w:rPr>
          <w:sz w:val="24"/>
        </w:rPr>
        <w:t xml:space="preserve">Kontrol </w:t>
      </w:r>
      <w:proofErr w:type="spellStart"/>
      <w:r>
        <w:rPr>
          <w:sz w:val="24"/>
        </w:rPr>
        <w:t>Mühendisi'nin</w:t>
      </w:r>
      <w:proofErr w:type="spellEnd"/>
      <w:r>
        <w:rPr>
          <w:sz w:val="24"/>
        </w:rPr>
        <w:t xml:space="preserve"> faaliyet raporu ve </w:t>
      </w:r>
      <w:proofErr w:type="spellStart"/>
      <w:r>
        <w:rPr>
          <w:sz w:val="24"/>
        </w:rPr>
        <w:t>hakediş</w:t>
      </w:r>
      <w:proofErr w:type="spellEnd"/>
      <w:r>
        <w:rPr>
          <w:sz w:val="24"/>
        </w:rPr>
        <w:t xml:space="preserve"> taslağının tamamı veya herhangi bir kısmının geçerliliği konusunda mantıki bir tereddüdü olursa, derhal </w:t>
      </w:r>
      <w:proofErr w:type="spellStart"/>
      <w:r>
        <w:rPr>
          <w:sz w:val="24"/>
        </w:rPr>
        <w:t>Müteahhit'e</w:t>
      </w:r>
      <w:proofErr w:type="spellEnd"/>
      <w:r>
        <w:rPr>
          <w:sz w:val="24"/>
        </w:rPr>
        <w:t xml:space="preserve"> bildirimde bulunacaktır. </w:t>
      </w:r>
      <w:proofErr w:type="spellStart"/>
      <w:r>
        <w:rPr>
          <w:sz w:val="24"/>
        </w:rPr>
        <w:t>Müteahhit'e</w:t>
      </w:r>
      <w:proofErr w:type="spellEnd"/>
      <w:r>
        <w:rPr>
          <w:sz w:val="24"/>
        </w:rPr>
        <w:t xml:space="preserve"> Kontrol </w:t>
      </w:r>
      <w:proofErr w:type="spellStart"/>
      <w:r>
        <w:rPr>
          <w:sz w:val="24"/>
        </w:rPr>
        <w:t>Mühendisi'nin</w:t>
      </w:r>
      <w:proofErr w:type="spellEnd"/>
      <w:r>
        <w:rPr>
          <w:sz w:val="24"/>
        </w:rPr>
        <w:t xml:space="preserve"> tereddütlerini gidermek için 15 (</w:t>
      </w:r>
      <w:proofErr w:type="spellStart"/>
      <w:r>
        <w:rPr>
          <w:sz w:val="24"/>
        </w:rPr>
        <w:t>onbeş</w:t>
      </w:r>
      <w:proofErr w:type="spellEnd"/>
      <w:r>
        <w:rPr>
          <w:sz w:val="24"/>
        </w:rPr>
        <w:t xml:space="preserve">) gün süre tanınacaktır. Şayet </w:t>
      </w:r>
      <w:proofErr w:type="spellStart"/>
      <w:r>
        <w:rPr>
          <w:sz w:val="24"/>
        </w:rPr>
        <w:t>onbeş</w:t>
      </w:r>
      <w:proofErr w:type="spellEnd"/>
      <w:r>
        <w:rPr>
          <w:sz w:val="24"/>
        </w:rPr>
        <w:t xml:space="preserve"> günlük süre içinde bu tereddüt giderilmezse, </w:t>
      </w:r>
      <w:r w:rsidR="00F65B09">
        <w:rPr>
          <w:sz w:val="24"/>
        </w:rPr>
        <w:t>şirket</w:t>
      </w:r>
      <w:r>
        <w:rPr>
          <w:sz w:val="24"/>
        </w:rPr>
        <w:t xml:space="preserve"> faaliyet raporu ve </w:t>
      </w:r>
      <w:proofErr w:type="spellStart"/>
      <w:r>
        <w:rPr>
          <w:sz w:val="24"/>
        </w:rPr>
        <w:t>hakediş</w:t>
      </w:r>
      <w:proofErr w:type="spellEnd"/>
      <w:r>
        <w:rPr>
          <w:sz w:val="24"/>
        </w:rPr>
        <w:t xml:space="preserve"> taslağına göre </w:t>
      </w:r>
      <w:proofErr w:type="spellStart"/>
      <w:r>
        <w:rPr>
          <w:sz w:val="24"/>
        </w:rPr>
        <w:t>Müteahhit'e</w:t>
      </w:r>
      <w:proofErr w:type="spellEnd"/>
      <w:r>
        <w:rPr>
          <w:sz w:val="24"/>
        </w:rPr>
        <w:t xml:space="preserve"> yapılacak ödemenin tamamını veya bir kısmını, Kontrol </w:t>
      </w:r>
      <w:proofErr w:type="spellStart"/>
      <w:r>
        <w:rPr>
          <w:sz w:val="24"/>
        </w:rPr>
        <w:t>Müh</w:t>
      </w:r>
      <w:r w:rsidR="00F65B09">
        <w:rPr>
          <w:sz w:val="24"/>
        </w:rPr>
        <w:t>endisi'nin</w:t>
      </w:r>
      <w:proofErr w:type="spellEnd"/>
      <w:r w:rsidR="00F65B09">
        <w:rPr>
          <w:sz w:val="24"/>
        </w:rPr>
        <w:t xml:space="preserve"> kendi görüşüne göre şirketi</w:t>
      </w:r>
      <w:r>
        <w:rPr>
          <w:sz w:val="24"/>
        </w:rPr>
        <w:t xml:space="preserve"> aşağıdaki sebeplerden dolayı zarardan korumak için gerekli gördüğü ölçüde tutabilir:</w:t>
      </w:r>
    </w:p>
    <w:p w:rsidR="00005992" w:rsidRDefault="00005992" w:rsidP="00005992">
      <w:pPr>
        <w:jc w:val="both"/>
        <w:rPr>
          <w:sz w:val="24"/>
        </w:rPr>
      </w:pPr>
      <w:r>
        <w:rPr>
          <w:sz w:val="24"/>
        </w:rPr>
        <w:t xml:space="preserve">a. Düzeltilmemiş herhangi bir </w:t>
      </w:r>
      <w:proofErr w:type="gramStart"/>
      <w:r>
        <w:rPr>
          <w:sz w:val="24"/>
        </w:rPr>
        <w:t>kusurlu  iş</w:t>
      </w:r>
      <w:proofErr w:type="gramEnd"/>
      <w:r>
        <w:rPr>
          <w:sz w:val="24"/>
        </w:rPr>
        <w:t>, veya</w:t>
      </w:r>
    </w:p>
    <w:p w:rsidR="00005992" w:rsidRDefault="00005992" w:rsidP="00765F0C">
      <w:pPr>
        <w:widowControl/>
        <w:numPr>
          <w:ilvl w:val="0"/>
          <w:numId w:val="10"/>
        </w:numPr>
        <w:autoSpaceDE/>
        <w:autoSpaceDN/>
        <w:adjustRightInd/>
        <w:jc w:val="both"/>
        <w:rPr>
          <w:sz w:val="24"/>
        </w:rPr>
      </w:pPr>
      <w:r>
        <w:rPr>
          <w:sz w:val="24"/>
        </w:rPr>
        <w:t>Talep edilmiş (</w:t>
      </w:r>
      <w:r w:rsidR="0088625F">
        <w:rPr>
          <w:sz w:val="24"/>
        </w:rPr>
        <w:t>şirkete</w:t>
      </w:r>
      <w:r>
        <w:rPr>
          <w:sz w:val="24"/>
        </w:rPr>
        <w:t xml:space="preserve"> müracaat edilmiş) veya muhtemelen talep edilecek, </w:t>
      </w:r>
      <w:proofErr w:type="gramStart"/>
      <w:r>
        <w:rPr>
          <w:sz w:val="24"/>
        </w:rPr>
        <w:t>Sözleşme  Dokümanlarına</w:t>
      </w:r>
      <w:proofErr w:type="gramEnd"/>
      <w:r>
        <w:rPr>
          <w:sz w:val="24"/>
        </w:rPr>
        <w:t xml:space="preserve"> göre </w:t>
      </w:r>
      <w:proofErr w:type="spellStart"/>
      <w:r>
        <w:rPr>
          <w:sz w:val="24"/>
        </w:rPr>
        <w:t>Müteahhit'in</w:t>
      </w:r>
      <w:proofErr w:type="spellEnd"/>
      <w:r>
        <w:rPr>
          <w:sz w:val="24"/>
        </w:rPr>
        <w:t xml:space="preserve"> faaliyetlerinden doğan herhangi bir iddia, veya</w:t>
      </w:r>
    </w:p>
    <w:p w:rsidR="00005992" w:rsidRDefault="00005992" w:rsidP="00005992">
      <w:pPr>
        <w:jc w:val="both"/>
        <w:rPr>
          <w:sz w:val="24"/>
        </w:rPr>
      </w:pPr>
      <w:proofErr w:type="gramStart"/>
      <w:r>
        <w:rPr>
          <w:sz w:val="24"/>
        </w:rPr>
        <w:t>c</w:t>
      </w:r>
      <w:proofErr w:type="gramEnd"/>
      <w:r>
        <w:rPr>
          <w:sz w:val="24"/>
        </w:rPr>
        <w:t xml:space="preserve">. Sözleşme kapsamındaki yükümlülüklerin ifasında </w:t>
      </w:r>
      <w:proofErr w:type="spellStart"/>
      <w:r>
        <w:rPr>
          <w:sz w:val="24"/>
        </w:rPr>
        <w:t>Müteahhit'e</w:t>
      </w:r>
      <w:proofErr w:type="spellEnd"/>
      <w:r>
        <w:rPr>
          <w:sz w:val="24"/>
        </w:rPr>
        <w:t xml:space="preserve"> atfedilen herhangi kusurlu bir gecikme, veya</w:t>
      </w:r>
    </w:p>
    <w:p w:rsidR="00005992" w:rsidRDefault="00005992" w:rsidP="00005992">
      <w:pPr>
        <w:jc w:val="both"/>
        <w:rPr>
          <w:sz w:val="24"/>
        </w:rPr>
      </w:pPr>
      <w:proofErr w:type="gramStart"/>
      <w:r>
        <w:rPr>
          <w:sz w:val="24"/>
        </w:rPr>
        <w:t>d</w:t>
      </w:r>
      <w:proofErr w:type="gramEnd"/>
      <w:r>
        <w:rPr>
          <w:sz w:val="24"/>
        </w:rPr>
        <w:t xml:space="preserve">. Kontrol </w:t>
      </w:r>
      <w:proofErr w:type="spellStart"/>
      <w:r>
        <w:rPr>
          <w:sz w:val="24"/>
        </w:rPr>
        <w:t>Mühendisi'nin</w:t>
      </w:r>
      <w:proofErr w:type="spellEnd"/>
      <w:r>
        <w:rPr>
          <w:sz w:val="24"/>
        </w:rPr>
        <w:t xml:space="preserve"> dengeleme maksadıyla Proje'nin bundan sonra ödeme yapılmadan tamamlanıp tamamlanamayacağı konusunda </w:t>
      </w:r>
      <w:proofErr w:type="spellStart"/>
      <w:r>
        <w:rPr>
          <w:sz w:val="24"/>
        </w:rPr>
        <w:t>Müteahhit'e</w:t>
      </w:r>
      <w:proofErr w:type="spellEnd"/>
      <w:r>
        <w:rPr>
          <w:sz w:val="24"/>
        </w:rPr>
        <w:t xml:space="preserve"> bildirimde bulunmuş olacağı herhangi bir mantıki tereddüdü.</w:t>
      </w:r>
    </w:p>
    <w:p w:rsidR="00005992" w:rsidRDefault="00005992" w:rsidP="00005992">
      <w:pPr>
        <w:jc w:val="both"/>
        <w:rPr>
          <w:sz w:val="24"/>
        </w:rPr>
      </w:pPr>
    </w:p>
    <w:p w:rsidR="00005992" w:rsidRPr="0024403F" w:rsidRDefault="00005992" w:rsidP="00005992">
      <w:pPr>
        <w:jc w:val="both"/>
        <w:outlineLvl w:val="0"/>
        <w:rPr>
          <w:b/>
          <w:sz w:val="24"/>
        </w:rPr>
      </w:pPr>
      <w:bookmarkStart w:id="38" w:name="_Toc252336"/>
      <w:r w:rsidRPr="0024403F">
        <w:rPr>
          <w:b/>
          <w:sz w:val="24"/>
        </w:rPr>
        <w:t>MADDE-3</w:t>
      </w:r>
      <w:r w:rsidR="0088625F">
        <w:rPr>
          <w:b/>
          <w:sz w:val="24"/>
        </w:rPr>
        <w:t>8</w:t>
      </w:r>
      <w:r w:rsidRPr="0024403F">
        <w:rPr>
          <w:b/>
          <w:sz w:val="24"/>
        </w:rPr>
        <w:t>. MÜTEAHHİTE YAPILACAK ÖDEMELER VE ŞARTLARI</w:t>
      </w:r>
      <w:bookmarkEnd w:id="38"/>
    </w:p>
    <w:p w:rsidR="00005992" w:rsidRDefault="00005992" w:rsidP="00005992">
      <w:pPr>
        <w:jc w:val="both"/>
        <w:rPr>
          <w:sz w:val="24"/>
        </w:rPr>
      </w:pPr>
    </w:p>
    <w:p w:rsidR="00005992" w:rsidRDefault="00005992" w:rsidP="00005992">
      <w:pPr>
        <w:ind w:firstLine="708"/>
        <w:jc w:val="both"/>
        <w:rPr>
          <w:sz w:val="24"/>
        </w:rPr>
      </w:pPr>
      <w:r>
        <w:rPr>
          <w:sz w:val="24"/>
        </w:rPr>
        <w:t xml:space="preserve">Montaj mahalline kadar tüm ilgili nakliye giderleri, sigorta giderleri, akreditif masrafları, liman masrafları ve sair ücretler </w:t>
      </w:r>
      <w:proofErr w:type="gramStart"/>
      <w:r>
        <w:rPr>
          <w:sz w:val="24"/>
        </w:rPr>
        <w:t>müteahhit</w:t>
      </w:r>
      <w:proofErr w:type="gramEnd"/>
      <w:r>
        <w:rPr>
          <w:sz w:val="24"/>
        </w:rPr>
        <w:t xml:space="preserve"> tarafından karşılanacaktır.</w:t>
      </w:r>
    </w:p>
    <w:p w:rsidR="00005992" w:rsidRDefault="00005992" w:rsidP="00005992">
      <w:pPr>
        <w:ind w:firstLine="708"/>
        <w:jc w:val="both"/>
        <w:rPr>
          <w:sz w:val="24"/>
        </w:rPr>
      </w:pPr>
      <w:r>
        <w:rPr>
          <w:sz w:val="24"/>
        </w:rPr>
        <w:t xml:space="preserve">Sözleşme uyarınca, Müteahhide yapılacak toplam ödeme, Sözleşmede belirtilen ve </w:t>
      </w:r>
      <w:r w:rsidR="0088625F">
        <w:rPr>
          <w:sz w:val="24"/>
        </w:rPr>
        <w:t>şirket</w:t>
      </w:r>
      <w:r>
        <w:rPr>
          <w:sz w:val="24"/>
        </w:rPr>
        <w:t xml:space="preserve"> tarafından kabul edilen ve onun tarafından verilmiş talimatlar doğrultusunda yapılan ilaveler ve kesintiler ile birlikte toplam Sabit Götürü Sözleşme Fiyatı olacaktır. </w:t>
      </w:r>
      <w:r w:rsidR="00F65B09">
        <w:rPr>
          <w:sz w:val="24"/>
        </w:rPr>
        <w:t>Şirket</w:t>
      </w:r>
      <w:r>
        <w:rPr>
          <w:sz w:val="24"/>
        </w:rPr>
        <w:t xml:space="preserve"> tarafından müteahhide yapılacak ödeme aşağıda yer alan yöntemle yapılacaktır.</w:t>
      </w:r>
    </w:p>
    <w:p w:rsidR="00005992" w:rsidRDefault="00005992" w:rsidP="00005992">
      <w:pPr>
        <w:jc w:val="both"/>
        <w:rPr>
          <w:sz w:val="24"/>
        </w:rPr>
      </w:pPr>
    </w:p>
    <w:p w:rsidR="005542C9" w:rsidRDefault="005542C9" w:rsidP="00005992">
      <w:pPr>
        <w:jc w:val="both"/>
        <w:rPr>
          <w:sz w:val="24"/>
        </w:rPr>
      </w:pPr>
    </w:p>
    <w:p w:rsidR="006F41C5" w:rsidRDefault="006F41C5" w:rsidP="00005992">
      <w:pPr>
        <w:jc w:val="both"/>
        <w:rPr>
          <w:sz w:val="24"/>
        </w:rPr>
      </w:pPr>
      <w:bookmarkStart w:id="39" w:name="_GoBack"/>
      <w:bookmarkEnd w:id="39"/>
    </w:p>
    <w:p w:rsidR="005542C9" w:rsidRDefault="005542C9" w:rsidP="00005992">
      <w:pPr>
        <w:jc w:val="both"/>
        <w:rPr>
          <w:sz w:val="24"/>
        </w:rPr>
      </w:pPr>
    </w:p>
    <w:p w:rsidR="00005992" w:rsidRDefault="00005992" w:rsidP="004C1A38">
      <w:pPr>
        <w:widowControl/>
        <w:autoSpaceDE/>
        <w:autoSpaceDN/>
        <w:adjustRightInd/>
        <w:ind w:left="60"/>
        <w:jc w:val="both"/>
        <w:rPr>
          <w:sz w:val="24"/>
        </w:rPr>
      </w:pPr>
      <w:proofErr w:type="spellStart"/>
      <w:r>
        <w:rPr>
          <w:sz w:val="24"/>
        </w:rPr>
        <w:lastRenderedPageBreak/>
        <w:t>Hakedişlerle</w:t>
      </w:r>
      <w:proofErr w:type="spellEnd"/>
      <w:r>
        <w:rPr>
          <w:sz w:val="24"/>
        </w:rPr>
        <w:t xml:space="preserve"> Yapılacak Ödeme:</w:t>
      </w:r>
    </w:p>
    <w:p w:rsidR="00005992" w:rsidRPr="00041EF1" w:rsidRDefault="00005992" w:rsidP="00005992">
      <w:pPr>
        <w:jc w:val="both"/>
        <w:rPr>
          <w:sz w:val="16"/>
          <w:szCs w:val="16"/>
        </w:rPr>
      </w:pPr>
    </w:p>
    <w:p w:rsidR="00005992" w:rsidRDefault="006B3A37" w:rsidP="00005992">
      <w:pPr>
        <w:ind w:firstLine="708"/>
        <w:jc w:val="both"/>
        <w:rPr>
          <w:sz w:val="24"/>
        </w:rPr>
      </w:pPr>
      <w:r>
        <w:rPr>
          <w:sz w:val="24"/>
        </w:rPr>
        <w:t xml:space="preserve">Müteahhit, Şirkete 1 er aylık aralıklarla her bir iş bazında </w:t>
      </w:r>
      <w:proofErr w:type="spellStart"/>
      <w:r>
        <w:rPr>
          <w:sz w:val="24"/>
        </w:rPr>
        <w:t>hakediş</w:t>
      </w:r>
      <w:proofErr w:type="spellEnd"/>
      <w:r>
        <w:rPr>
          <w:sz w:val="24"/>
        </w:rPr>
        <w:t xml:space="preserve"> raporu verecektir.</w:t>
      </w:r>
    </w:p>
    <w:p w:rsidR="00005992" w:rsidRDefault="00005992" w:rsidP="00005992">
      <w:pPr>
        <w:jc w:val="both"/>
        <w:rPr>
          <w:sz w:val="24"/>
        </w:rPr>
      </w:pPr>
      <w:r>
        <w:rPr>
          <w:sz w:val="24"/>
        </w:rPr>
        <w:t xml:space="preserve">KDV </w:t>
      </w:r>
      <w:proofErr w:type="spellStart"/>
      <w:r>
        <w:rPr>
          <w:sz w:val="24"/>
        </w:rPr>
        <w:t>hakediş</w:t>
      </w:r>
      <w:proofErr w:type="spellEnd"/>
      <w:r>
        <w:rPr>
          <w:sz w:val="24"/>
        </w:rPr>
        <w:t xml:space="preserve"> tutarına ilave edilerek </w:t>
      </w:r>
      <w:r w:rsidR="00F65B09">
        <w:rPr>
          <w:sz w:val="24"/>
        </w:rPr>
        <w:t>şirket</w:t>
      </w:r>
      <w:r>
        <w:rPr>
          <w:sz w:val="24"/>
        </w:rPr>
        <w:t xml:space="preserve"> tarafından ödenecektir.</w:t>
      </w:r>
      <w:r w:rsidR="0014439C">
        <w:rPr>
          <w:sz w:val="24"/>
        </w:rPr>
        <w:t xml:space="preserve"> </w:t>
      </w:r>
      <w:r w:rsidR="0014439C" w:rsidRPr="00086917">
        <w:rPr>
          <w:sz w:val="24"/>
        </w:rPr>
        <w:t>İlk hak ediş betonarme imalatlara başlandıktan sonra ödenecektir.</w:t>
      </w:r>
      <w:r w:rsidR="0014439C">
        <w:rPr>
          <w:sz w:val="24"/>
        </w:rPr>
        <w:t xml:space="preserve">  </w:t>
      </w:r>
      <w:r>
        <w:rPr>
          <w:sz w:val="24"/>
        </w:rPr>
        <w:t xml:space="preserve">   </w:t>
      </w:r>
    </w:p>
    <w:p w:rsidR="00005992" w:rsidRDefault="00005992" w:rsidP="00005992">
      <w:pPr>
        <w:jc w:val="both"/>
        <w:rPr>
          <w:sz w:val="24"/>
        </w:rPr>
      </w:pPr>
      <w:proofErr w:type="spellStart"/>
      <w:r>
        <w:rPr>
          <w:sz w:val="24"/>
        </w:rPr>
        <w:t>Hakedişlerin</w:t>
      </w:r>
      <w:proofErr w:type="spellEnd"/>
      <w:r>
        <w:rPr>
          <w:sz w:val="24"/>
        </w:rPr>
        <w:t xml:space="preserve"> formatı </w:t>
      </w:r>
      <w:r w:rsidR="00F65B09">
        <w:rPr>
          <w:sz w:val="24"/>
        </w:rPr>
        <w:t>şirketçe</w:t>
      </w:r>
      <w:r>
        <w:rPr>
          <w:sz w:val="24"/>
        </w:rPr>
        <w:t xml:space="preserve"> hazırlanacak ve Müteahhide verilecektir. </w:t>
      </w:r>
      <w:r w:rsidR="00B745A6">
        <w:rPr>
          <w:sz w:val="24"/>
        </w:rPr>
        <w:t>Ş</w:t>
      </w:r>
      <w:r w:rsidR="00F65B09">
        <w:rPr>
          <w:sz w:val="24"/>
        </w:rPr>
        <w:t>irket</w:t>
      </w:r>
      <w:r>
        <w:rPr>
          <w:sz w:val="24"/>
        </w:rPr>
        <w:t xml:space="preserve"> tarafından işyerinde yapılacak kontrol ve denetlemeler neticesinde düzenlenecek kontrol sertifikası ile </w:t>
      </w:r>
      <w:proofErr w:type="spellStart"/>
      <w:r>
        <w:rPr>
          <w:sz w:val="24"/>
        </w:rPr>
        <w:t>hakedişlerde</w:t>
      </w:r>
      <w:proofErr w:type="spellEnd"/>
      <w:r>
        <w:rPr>
          <w:sz w:val="24"/>
        </w:rPr>
        <w:t xml:space="preserve"> yer alacak işler, miktarlar ve gerçekleşme yüzdeleri tespit edilecektir. Müteahhit tarafından imzalanacak olan bu türden aylık </w:t>
      </w:r>
      <w:proofErr w:type="spellStart"/>
      <w:r>
        <w:rPr>
          <w:sz w:val="24"/>
        </w:rPr>
        <w:t>hakediş</w:t>
      </w:r>
      <w:proofErr w:type="spellEnd"/>
      <w:r>
        <w:rPr>
          <w:sz w:val="24"/>
        </w:rPr>
        <w:t xml:space="preserve"> raporları talep edilen miktarı belirtecek ve yürütülen işlerin özelliklerini kalemlere ayrılmış Fiyat Cetvellerinde öngörülen düzeyde ve detaylı bir biçimde ortaya koyacaktır.</w:t>
      </w:r>
    </w:p>
    <w:p w:rsidR="00005992" w:rsidRPr="00041EF1" w:rsidRDefault="00005992" w:rsidP="00005992">
      <w:pPr>
        <w:jc w:val="both"/>
        <w:rPr>
          <w:sz w:val="16"/>
          <w:szCs w:val="16"/>
        </w:rPr>
      </w:pPr>
    </w:p>
    <w:p w:rsidR="00005992" w:rsidRDefault="00005992" w:rsidP="00005992">
      <w:pPr>
        <w:jc w:val="both"/>
        <w:rPr>
          <w:sz w:val="24"/>
        </w:rPr>
      </w:pPr>
      <w:r>
        <w:rPr>
          <w:sz w:val="24"/>
        </w:rPr>
        <w:t xml:space="preserve">Bu aylık </w:t>
      </w:r>
      <w:proofErr w:type="spellStart"/>
      <w:r>
        <w:rPr>
          <w:sz w:val="24"/>
        </w:rPr>
        <w:t>hakediş</w:t>
      </w:r>
      <w:proofErr w:type="spellEnd"/>
      <w:r>
        <w:rPr>
          <w:sz w:val="24"/>
        </w:rPr>
        <w:t xml:space="preserve"> raporlarındaki fiyatlar ve bedeller kalemlere ayrılmış fiyat cetvellerindeki fiyatlar ve bedeller olacaklardır. Müteahhit, </w:t>
      </w:r>
      <w:r w:rsidR="00F65B09">
        <w:rPr>
          <w:sz w:val="24"/>
        </w:rPr>
        <w:t>şirket</w:t>
      </w:r>
      <w:r>
        <w:rPr>
          <w:sz w:val="24"/>
        </w:rPr>
        <w:t xml:space="preserve"> tarafından lüzum görüldüğünde, </w:t>
      </w:r>
      <w:proofErr w:type="spellStart"/>
      <w:r>
        <w:rPr>
          <w:sz w:val="24"/>
        </w:rPr>
        <w:t>hakedişlerde</w:t>
      </w:r>
      <w:proofErr w:type="spellEnd"/>
      <w:r>
        <w:rPr>
          <w:sz w:val="24"/>
        </w:rPr>
        <w:t xml:space="preserve"> yardımcı olmak üzere gerekli belgeleri ve kayıtları verecektir.</w:t>
      </w:r>
    </w:p>
    <w:p w:rsidR="00005992" w:rsidRPr="00041EF1" w:rsidRDefault="00005992" w:rsidP="00005992">
      <w:pPr>
        <w:jc w:val="both"/>
        <w:rPr>
          <w:sz w:val="16"/>
          <w:szCs w:val="16"/>
        </w:rPr>
      </w:pPr>
    </w:p>
    <w:p w:rsidR="00005992" w:rsidRDefault="00005992" w:rsidP="00005992">
      <w:pPr>
        <w:jc w:val="both"/>
        <w:rPr>
          <w:sz w:val="24"/>
        </w:rPr>
      </w:pPr>
      <w:r>
        <w:rPr>
          <w:sz w:val="24"/>
        </w:rPr>
        <w:t>a) Ödemelerin süresi:</w:t>
      </w:r>
    </w:p>
    <w:p w:rsidR="00005992" w:rsidRPr="00041EF1" w:rsidRDefault="00005992" w:rsidP="00005992">
      <w:pPr>
        <w:jc w:val="both"/>
        <w:rPr>
          <w:sz w:val="16"/>
          <w:szCs w:val="16"/>
        </w:rPr>
      </w:pPr>
    </w:p>
    <w:p w:rsidR="00005992" w:rsidRDefault="00005992" w:rsidP="00005992">
      <w:pPr>
        <w:ind w:firstLine="708"/>
        <w:jc w:val="both"/>
        <w:rPr>
          <w:sz w:val="24"/>
        </w:rPr>
      </w:pPr>
      <w:r w:rsidRPr="00195D3E">
        <w:rPr>
          <w:sz w:val="24"/>
        </w:rPr>
        <w:t xml:space="preserve">İşverenin, </w:t>
      </w:r>
      <w:proofErr w:type="spellStart"/>
      <w:r w:rsidRPr="00195D3E">
        <w:rPr>
          <w:sz w:val="24"/>
        </w:rPr>
        <w:t>hakedişi</w:t>
      </w:r>
      <w:proofErr w:type="spellEnd"/>
      <w:r w:rsidRPr="00195D3E">
        <w:rPr>
          <w:sz w:val="24"/>
        </w:rPr>
        <w:t xml:space="preserve"> almasından sonraki </w:t>
      </w:r>
      <w:r w:rsidR="004C1A38">
        <w:rPr>
          <w:sz w:val="24"/>
        </w:rPr>
        <w:t>2</w:t>
      </w:r>
      <w:r>
        <w:rPr>
          <w:sz w:val="24"/>
        </w:rPr>
        <w:t>5</w:t>
      </w:r>
      <w:r w:rsidRPr="00195D3E">
        <w:rPr>
          <w:sz w:val="24"/>
        </w:rPr>
        <w:t xml:space="preserve"> gün içinde </w:t>
      </w:r>
      <w:r>
        <w:rPr>
          <w:sz w:val="24"/>
        </w:rPr>
        <w:t>ö</w:t>
      </w:r>
      <w:r w:rsidRPr="00195D3E">
        <w:rPr>
          <w:sz w:val="24"/>
        </w:rPr>
        <w:t>deme</w:t>
      </w:r>
      <w:r>
        <w:rPr>
          <w:sz w:val="24"/>
        </w:rPr>
        <w:t>yi</w:t>
      </w:r>
      <w:r w:rsidR="006B0EFE">
        <w:rPr>
          <w:sz w:val="24"/>
        </w:rPr>
        <w:t xml:space="preserve"> Müteahhide</w:t>
      </w:r>
      <w:r w:rsidRPr="00195D3E">
        <w:rPr>
          <w:sz w:val="24"/>
        </w:rPr>
        <w:t xml:space="preserve"> Türk Lirası olarak yapılacak ve bu ödeme</w:t>
      </w:r>
      <w:r>
        <w:rPr>
          <w:sz w:val="24"/>
        </w:rPr>
        <w:t xml:space="preserve"> makul bir sebebe dayanmadan geciktirilmeyecek veya tutulmayacaktır.</w:t>
      </w:r>
    </w:p>
    <w:p w:rsidR="00005992" w:rsidRPr="00041EF1" w:rsidRDefault="00005992" w:rsidP="00005992">
      <w:pPr>
        <w:jc w:val="both"/>
        <w:rPr>
          <w:sz w:val="16"/>
          <w:szCs w:val="16"/>
        </w:rPr>
      </w:pPr>
    </w:p>
    <w:p w:rsidR="00005992" w:rsidRDefault="00005992" w:rsidP="00005992">
      <w:pPr>
        <w:jc w:val="both"/>
        <w:rPr>
          <w:sz w:val="24"/>
        </w:rPr>
      </w:pPr>
      <w:r>
        <w:rPr>
          <w:sz w:val="24"/>
        </w:rPr>
        <w:t xml:space="preserve">b) </w:t>
      </w:r>
      <w:proofErr w:type="spellStart"/>
      <w:r>
        <w:rPr>
          <w:sz w:val="24"/>
        </w:rPr>
        <w:t>Hakedişlerin</w:t>
      </w:r>
      <w:proofErr w:type="spellEnd"/>
      <w:r>
        <w:rPr>
          <w:sz w:val="24"/>
        </w:rPr>
        <w:t xml:space="preserve"> Düzeltilmesi ve Alıkonması:</w:t>
      </w:r>
    </w:p>
    <w:p w:rsidR="00005992" w:rsidRDefault="00005992" w:rsidP="00005992">
      <w:pPr>
        <w:jc w:val="both"/>
        <w:rPr>
          <w:sz w:val="24"/>
        </w:rPr>
      </w:pPr>
    </w:p>
    <w:p w:rsidR="00005992" w:rsidRDefault="00005992" w:rsidP="00005992">
      <w:pPr>
        <w:ind w:firstLine="708"/>
        <w:jc w:val="both"/>
        <w:rPr>
          <w:sz w:val="24"/>
        </w:rPr>
      </w:pPr>
      <w:r>
        <w:rPr>
          <w:sz w:val="24"/>
        </w:rPr>
        <w:t xml:space="preserve"> </w:t>
      </w:r>
      <w:r w:rsidR="00F65B09">
        <w:rPr>
          <w:sz w:val="24"/>
        </w:rPr>
        <w:t>Şirket</w:t>
      </w:r>
      <w:r>
        <w:rPr>
          <w:sz w:val="24"/>
        </w:rPr>
        <w:t xml:space="preserve">, daha önce kendisi tarafından verilmiş bir </w:t>
      </w:r>
      <w:proofErr w:type="spellStart"/>
      <w:r>
        <w:rPr>
          <w:sz w:val="24"/>
        </w:rPr>
        <w:t>hakedişte</w:t>
      </w:r>
      <w:proofErr w:type="spellEnd"/>
      <w:r>
        <w:rPr>
          <w:sz w:val="24"/>
        </w:rPr>
        <w:t xml:space="preserve"> düzeltmeler ve tadilat yapabilir ve eğer işler ya da işlerin bir bölümü kendisini tatmin edici düzeyde değilse </w:t>
      </w:r>
      <w:proofErr w:type="spellStart"/>
      <w:r>
        <w:rPr>
          <w:sz w:val="24"/>
        </w:rPr>
        <w:t>hakedişleri</w:t>
      </w:r>
      <w:proofErr w:type="spellEnd"/>
      <w:r>
        <w:rPr>
          <w:sz w:val="24"/>
        </w:rPr>
        <w:t xml:space="preserve"> durdurma yetkisine de sahiptir.</w:t>
      </w:r>
    </w:p>
    <w:p w:rsidR="00005992" w:rsidRDefault="00005992" w:rsidP="00005992">
      <w:pPr>
        <w:jc w:val="both"/>
        <w:rPr>
          <w:sz w:val="24"/>
        </w:rPr>
      </w:pPr>
    </w:p>
    <w:p w:rsidR="00005992" w:rsidRPr="0024403F" w:rsidRDefault="00005992" w:rsidP="00005992">
      <w:pPr>
        <w:jc w:val="both"/>
        <w:outlineLvl w:val="0"/>
        <w:rPr>
          <w:b/>
          <w:sz w:val="24"/>
        </w:rPr>
      </w:pPr>
      <w:bookmarkStart w:id="40" w:name="_Toc252337"/>
      <w:r w:rsidRPr="0024403F">
        <w:rPr>
          <w:b/>
          <w:sz w:val="24"/>
        </w:rPr>
        <w:t>MADDE-</w:t>
      </w:r>
      <w:r w:rsidR="0088625F">
        <w:rPr>
          <w:b/>
          <w:sz w:val="24"/>
        </w:rPr>
        <w:t>39</w:t>
      </w:r>
      <w:r w:rsidRPr="0024403F">
        <w:rPr>
          <w:b/>
          <w:sz w:val="24"/>
        </w:rPr>
        <w:t>. SADECE KESİN KABUL TUTANAĞI İLE ONAYLAMA</w:t>
      </w:r>
      <w:bookmarkEnd w:id="40"/>
    </w:p>
    <w:p w:rsidR="00005992" w:rsidRDefault="00005992" w:rsidP="00005992">
      <w:pPr>
        <w:jc w:val="both"/>
        <w:rPr>
          <w:sz w:val="24"/>
        </w:rPr>
      </w:pPr>
    </w:p>
    <w:p w:rsidR="00005992" w:rsidRDefault="00005992" w:rsidP="00005992">
      <w:pPr>
        <w:jc w:val="both"/>
        <w:rPr>
          <w:sz w:val="24"/>
        </w:rPr>
      </w:pPr>
      <w:r w:rsidRPr="00FE4449">
        <w:rPr>
          <w:sz w:val="24"/>
        </w:rPr>
        <w:t xml:space="preserve">Madde </w:t>
      </w:r>
      <w:proofErr w:type="gramStart"/>
      <w:r w:rsidRPr="00FE4449">
        <w:rPr>
          <w:sz w:val="24"/>
        </w:rPr>
        <w:t>4</w:t>
      </w:r>
      <w:r w:rsidR="005678CD">
        <w:rPr>
          <w:sz w:val="24"/>
        </w:rPr>
        <w:t>0</w:t>
      </w:r>
      <w:r w:rsidRPr="00FE4449">
        <w:rPr>
          <w:sz w:val="24"/>
        </w:rPr>
        <w:t>.1'de</w:t>
      </w:r>
      <w:proofErr w:type="gramEnd"/>
      <w:r w:rsidRPr="00FE4449">
        <w:rPr>
          <w:sz w:val="24"/>
        </w:rPr>
        <w:t xml:space="preserve"> belirtilen Kesin Kabul </w:t>
      </w:r>
      <w:proofErr w:type="spellStart"/>
      <w:r w:rsidRPr="00FE4449">
        <w:rPr>
          <w:sz w:val="24"/>
        </w:rPr>
        <w:t>Tutanağı'ndan</w:t>
      </w:r>
      <w:proofErr w:type="spellEnd"/>
      <w:r w:rsidRPr="00FE4449">
        <w:rPr>
          <w:sz w:val="24"/>
        </w:rPr>
        <w:t xml:space="preserve"> başka hiçbir belgeye, İşlerin onaylanmış olduğunu</w:t>
      </w:r>
      <w:r>
        <w:rPr>
          <w:sz w:val="24"/>
        </w:rPr>
        <w:t xml:space="preserve"> belirtir bir belge gözüyle bakılmayacaktır.</w:t>
      </w:r>
    </w:p>
    <w:p w:rsidR="00005992" w:rsidRDefault="00005992" w:rsidP="00005992">
      <w:pPr>
        <w:jc w:val="both"/>
        <w:rPr>
          <w:sz w:val="24"/>
        </w:rPr>
      </w:pPr>
    </w:p>
    <w:p w:rsidR="00005992" w:rsidRPr="0024403F" w:rsidRDefault="00005992" w:rsidP="006B0EFE">
      <w:pPr>
        <w:outlineLvl w:val="0"/>
        <w:rPr>
          <w:b/>
          <w:sz w:val="24"/>
        </w:rPr>
      </w:pPr>
      <w:bookmarkStart w:id="41" w:name="_Toc252338"/>
      <w:r w:rsidRPr="0024403F">
        <w:rPr>
          <w:b/>
          <w:sz w:val="24"/>
        </w:rPr>
        <w:t>MADDE-4</w:t>
      </w:r>
      <w:r w:rsidR="005678CD">
        <w:rPr>
          <w:b/>
          <w:sz w:val="24"/>
        </w:rPr>
        <w:t>0</w:t>
      </w:r>
      <w:r w:rsidRPr="0024403F">
        <w:rPr>
          <w:b/>
          <w:sz w:val="24"/>
        </w:rPr>
        <w:t xml:space="preserve">. İŞİN KESİN KABULÜ ve MÜTEAHHİT İLE </w:t>
      </w:r>
      <w:r w:rsidR="00FD1B6C">
        <w:rPr>
          <w:b/>
          <w:sz w:val="24"/>
        </w:rPr>
        <w:t>ŞİRKET</w:t>
      </w:r>
      <w:r w:rsidRPr="0024403F">
        <w:rPr>
          <w:b/>
          <w:sz w:val="24"/>
        </w:rPr>
        <w:t>NİN YÜKÜMLÜLÜKLERİ</w:t>
      </w:r>
      <w:bookmarkEnd w:id="41"/>
    </w:p>
    <w:p w:rsidR="00005992" w:rsidRDefault="00005992" w:rsidP="00005992">
      <w:pPr>
        <w:jc w:val="both"/>
        <w:rPr>
          <w:sz w:val="24"/>
        </w:rPr>
      </w:pPr>
    </w:p>
    <w:p w:rsidR="00005992" w:rsidRDefault="00005992" w:rsidP="00005992">
      <w:pPr>
        <w:jc w:val="both"/>
        <w:rPr>
          <w:sz w:val="24"/>
        </w:rPr>
      </w:pPr>
      <w:r>
        <w:rPr>
          <w:sz w:val="24"/>
        </w:rPr>
        <w:t xml:space="preserve"> 4</w:t>
      </w:r>
      <w:r w:rsidR="005678CD">
        <w:rPr>
          <w:sz w:val="24"/>
        </w:rPr>
        <w:t>0</w:t>
      </w:r>
      <w:r>
        <w:rPr>
          <w:sz w:val="24"/>
        </w:rPr>
        <w:t>.1 Kesin Kabul Tutanağı</w:t>
      </w:r>
    </w:p>
    <w:p w:rsidR="00005992" w:rsidRDefault="00005992" w:rsidP="00005992">
      <w:pPr>
        <w:jc w:val="both"/>
        <w:rPr>
          <w:sz w:val="24"/>
        </w:rPr>
      </w:pPr>
    </w:p>
    <w:p w:rsidR="00005992" w:rsidRDefault="00005992" w:rsidP="00005992">
      <w:pPr>
        <w:ind w:firstLine="708"/>
        <w:jc w:val="both"/>
        <w:rPr>
          <w:sz w:val="24"/>
        </w:rPr>
      </w:pPr>
      <w:r w:rsidRPr="00FE4449">
        <w:rPr>
          <w:sz w:val="24"/>
        </w:rPr>
        <w:t xml:space="preserve">Madde </w:t>
      </w:r>
      <w:proofErr w:type="gramStart"/>
      <w:r w:rsidRPr="00FE4449">
        <w:rPr>
          <w:sz w:val="24"/>
        </w:rPr>
        <w:t>3</w:t>
      </w:r>
      <w:r w:rsidR="005678CD">
        <w:rPr>
          <w:sz w:val="24"/>
        </w:rPr>
        <w:t>4</w:t>
      </w:r>
      <w:r w:rsidRPr="00FE4449">
        <w:rPr>
          <w:sz w:val="24"/>
        </w:rPr>
        <w:t>.1'de</w:t>
      </w:r>
      <w:proofErr w:type="gramEnd"/>
      <w:r w:rsidRPr="00FE4449">
        <w:rPr>
          <w:sz w:val="24"/>
        </w:rPr>
        <w:t xml:space="preserve"> belirtilen</w:t>
      </w:r>
      <w:r>
        <w:rPr>
          <w:sz w:val="24"/>
        </w:rPr>
        <w:t xml:space="preserve"> Garanti Süresinin hitamından hemen önce </w:t>
      </w:r>
      <w:r w:rsidR="005678CD">
        <w:rPr>
          <w:sz w:val="24"/>
        </w:rPr>
        <w:t>şirket</w:t>
      </w:r>
      <w:r>
        <w:rPr>
          <w:sz w:val="24"/>
        </w:rPr>
        <w:t xml:space="preserve"> veya Kontrol Mühendisi İşleri kontrol edecek ve Garanti Süresinde tespit edilen kusurların </w:t>
      </w:r>
      <w:proofErr w:type="spellStart"/>
      <w:r>
        <w:rPr>
          <w:sz w:val="24"/>
        </w:rPr>
        <w:t>Müteahhit'çe</w:t>
      </w:r>
      <w:proofErr w:type="spellEnd"/>
      <w:r>
        <w:rPr>
          <w:sz w:val="24"/>
        </w:rPr>
        <w:t xml:space="preserve"> giderildiğini anlamak için gerekli görülen testlere iştirak edecektir.</w:t>
      </w:r>
    </w:p>
    <w:p w:rsidR="00005992" w:rsidRDefault="00005992" w:rsidP="00005992">
      <w:pPr>
        <w:jc w:val="both"/>
        <w:rPr>
          <w:sz w:val="24"/>
        </w:rPr>
      </w:pPr>
    </w:p>
    <w:p w:rsidR="00005992" w:rsidRDefault="00005992" w:rsidP="00005992">
      <w:pPr>
        <w:ind w:firstLine="708"/>
        <w:jc w:val="both"/>
        <w:rPr>
          <w:sz w:val="24"/>
        </w:rPr>
      </w:pPr>
      <w:r>
        <w:rPr>
          <w:sz w:val="24"/>
        </w:rPr>
        <w:t xml:space="preserve">Kontrol Mühendisi, </w:t>
      </w:r>
      <w:r w:rsidR="005678CD">
        <w:rPr>
          <w:sz w:val="24"/>
        </w:rPr>
        <w:t>şirketin</w:t>
      </w:r>
      <w:r>
        <w:rPr>
          <w:sz w:val="24"/>
        </w:rPr>
        <w:t xml:space="preserve"> onayı için yukarıda bahsi geçen kusurların giderilip giderilmediğini veya hala giderilmesi gerektiğini yazılı olarak belgeleyecektir.  Telafisi gereken kusurlar </w:t>
      </w:r>
      <w:proofErr w:type="spellStart"/>
      <w:r>
        <w:rPr>
          <w:sz w:val="24"/>
        </w:rPr>
        <w:t>Müteahhit'çe</w:t>
      </w:r>
      <w:proofErr w:type="spellEnd"/>
      <w:r>
        <w:rPr>
          <w:sz w:val="24"/>
        </w:rPr>
        <w:t xml:space="preserve"> gecikilmeden giderilecektir.</w:t>
      </w:r>
    </w:p>
    <w:p w:rsidR="00005992" w:rsidRDefault="00005992" w:rsidP="00005992">
      <w:pPr>
        <w:jc w:val="both"/>
        <w:rPr>
          <w:sz w:val="24"/>
        </w:rPr>
      </w:pPr>
    </w:p>
    <w:p w:rsidR="00005992" w:rsidRDefault="00005992" w:rsidP="00005992">
      <w:pPr>
        <w:ind w:firstLine="708"/>
        <w:jc w:val="both"/>
        <w:rPr>
          <w:sz w:val="24"/>
        </w:rPr>
      </w:pPr>
      <w:r>
        <w:rPr>
          <w:sz w:val="24"/>
        </w:rPr>
        <w:t xml:space="preserve">İşlerin tamamlandığını ve </w:t>
      </w:r>
      <w:proofErr w:type="spellStart"/>
      <w:r>
        <w:rPr>
          <w:sz w:val="24"/>
        </w:rPr>
        <w:t>Müteahhit'in</w:t>
      </w:r>
      <w:proofErr w:type="spellEnd"/>
      <w:r>
        <w:rPr>
          <w:sz w:val="24"/>
        </w:rPr>
        <w:t xml:space="preserve"> </w:t>
      </w:r>
      <w:r w:rsidRPr="00FE4449">
        <w:rPr>
          <w:sz w:val="24"/>
        </w:rPr>
        <w:t>Madde 3</w:t>
      </w:r>
      <w:r w:rsidR="005678CD">
        <w:rPr>
          <w:sz w:val="24"/>
        </w:rPr>
        <w:t>4</w:t>
      </w:r>
      <w:r w:rsidRPr="00FE4449">
        <w:rPr>
          <w:sz w:val="24"/>
        </w:rPr>
        <w:t xml:space="preserve"> (</w:t>
      </w:r>
      <w:r>
        <w:rPr>
          <w:sz w:val="24"/>
        </w:rPr>
        <w:t xml:space="preserve">Kusurlar) kapsamındaki yükümlülüğünün son bulduğunu belirten Kesin Kabul Tutanağı </w:t>
      </w:r>
      <w:r w:rsidR="006B3A37">
        <w:rPr>
          <w:sz w:val="24"/>
        </w:rPr>
        <w:t>şirketçe</w:t>
      </w:r>
      <w:r>
        <w:rPr>
          <w:sz w:val="24"/>
        </w:rPr>
        <w:t xml:space="preserve"> tanzim edilip onaylanıncaya kadar Taahhüt tamamlanmış olarak kabul edilmeyecektir.</w:t>
      </w:r>
    </w:p>
    <w:p w:rsidR="00005992" w:rsidRDefault="00005992" w:rsidP="00005992">
      <w:pPr>
        <w:jc w:val="both"/>
        <w:rPr>
          <w:sz w:val="24"/>
        </w:rPr>
      </w:pPr>
    </w:p>
    <w:p w:rsidR="00005992" w:rsidRDefault="00005992" w:rsidP="00005992">
      <w:pPr>
        <w:ind w:firstLine="708"/>
        <w:jc w:val="both"/>
        <w:rPr>
          <w:sz w:val="24"/>
        </w:rPr>
      </w:pPr>
      <w:r>
        <w:rPr>
          <w:sz w:val="24"/>
        </w:rPr>
        <w:t xml:space="preserve">Garanti </w:t>
      </w:r>
      <w:proofErr w:type="spellStart"/>
      <w:r>
        <w:rPr>
          <w:sz w:val="24"/>
        </w:rPr>
        <w:t>Süresi'nin</w:t>
      </w:r>
      <w:proofErr w:type="spellEnd"/>
      <w:r>
        <w:rPr>
          <w:sz w:val="24"/>
        </w:rPr>
        <w:t xml:space="preserve"> hitamını müteakip veya şayet işin değişik kısım ve bölümleri için farklı garanti süreleri geçerliyse bu sürelerin en sonuncusunun hitamını müteakip veya bu süre içinde</w:t>
      </w:r>
      <w:r w:rsidRPr="00FE4449">
        <w:rPr>
          <w:sz w:val="24"/>
        </w:rPr>
        <w:t>, Madde 3</w:t>
      </w:r>
      <w:r w:rsidR="00842E01">
        <w:rPr>
          <w:sz w:val="24"/>
        </w:rPr>
        <w:t>4</w:t>
      </w:r>
      <w:r w:rsidRPr="00FE4449">
        <w:rPr>
          <w:sz w:val="24"/>
        </w:rPr>
        <w:t>'e</w:t>
      </w:r>
      <w:r>
        <w:rPr>
          <w:sz w:val="24"/>
        </w:rPr>
        <w:t xml:space="preserve"> göre, istenen herhangi bir işin Kontrol </w:t>
      </w:r>
      <w:proofErr w:type="spellStart"/>
      <w:r>
        <w:rPr>
          <w:sz w:val="24"/>
        </w:rPr>
        <w:t>Mühendisi'ni</w:t>
      </w:r>
      <w:proofErr w:type="spellEnd"/>
      <w:r>
        <w:rPr>
          <w:sz w:val="24"/>
        </w:rPr>
        <w:t xml:space="preserve"> tatmin edecek şekilde </w:t>
      </w:r>
      <w:r>
        <w:rPr>
          <w:sz w:val="24"/>
        </w:rPr>
        <w:lastRenderedPageBreak/>
        <w:t>tamamlanmasını müteakip 28 (</w:t>
      </w:r>
      <w:proofErr w:type="spellStart"/>
      <w:r>
        <w:rPr>
          <w:sz w:val="24"/>
        </w:rPr>
        <w:t>yirmisekiz</w:t>
      </w:r>
      <w:proofErr w:type="spellEnd"/>
      <w:r>
        <w:rPr>
          <w:sz w:val="24"/>
        </w:rPr>
        <w:t xml:space="preserve">) gün içinde Kesin Kabul Tutanağı düzenlenecektir.  </w:t>
      </w:r>
      <w:proofErr w:type="gramStart"/>
      <w:r w:rsidR="00842E01">
        <w:rPr>
          <w:sz w:val="24"/>
        </w:rPr>
        <w:t>şirketçe</w:t>
      </w:r>
      <w:proofErr w:type="gramEnd"/>
      <w:r>
        <w:rPr>
          <w:sz w:val="24"/>
        </w:rPr>
        <w:t xml:space="preserve"> işlerin daha önce kullanılmasına, çalıştırılmasına veya devralınmasına veya işlere girilmesine bakılmaksızın İşbu Madde geçerli olacaktır.</w:t>
      </w:r>
    </w:p>
    <w:p w:rsidR="00005992" w:rsidRDefault="00005992" w:rsidP="00005992">
      <w:pPr>
        <w:jc w:val="both"/>
        <w:rPr>
          <w:sz w:val="24"/>
        </w:rPr>
      </w:pPr>
    </w:p>
    <w:p w:rsidR="00005992" w:rsidRDefault="00005992" w:rsidP="00005992">
      <w:pPr>
        <w:jc w:val="both"/>
        <w:rPr>
          <w:sz w:val="24"/>
        </w:rPr>
      </w:pPr>
      <w:r>
        <w:rPr>
          <w:sz w:val="24"/>
        </w:rPr>
        <w:t xml:space="preserve"> 4</w:t>
      </w:r>
      <w:r w:rsidR="00842E01">
        <w:rPr>
          <w:sz w:val="24"/>
        </w:rPr>
        <w:t>0</w:t>
      </w:r>
      <w:r>
        <w:rPr>
          <w:sz w:val="24"/>
        </w:rPr>
        <w:t xml:space="preserve">.2 </w:t>
      </w:r>
      <w:r w:rsidR="00842E01">
        <w:rPr>
          <w:sz w:val="24"/>
        </w:rPr>
        <w:t>Şirketin</w:t>
      </w:r>
      <w:r>
        <w:rPr>
          <w:sz w:val="24"/>
        </w:rPr>
        <w:t xml:space="preserve"> Sorumluluğunun Son Bulması</w:t>
      </w:r>
    </w:p>
    <w:p w:rsidR="00005992" w:rsidRDefault="00005992" w:rsidP="00005992">
      <w:pPr>
        <w:jc w:val="both"/>
        <w:rPr>
          <w:sz w:val="24"/>
        </w:rPr>
      </w:pPr>
    </w:p>
    <w:p w:rsidR="00005992" w:rsidRDefault="00005992" w:rsidP="00005992">
      <w:pPr>
        <w:ind w:firstLine="708"/>
        <w:jc w:val="both"/>
        <w:rPr>
          <w:sz w:val="24"/>
        </w:rPr>
      </w:pPr>
      <w:r w:rsidRPr="00FE4449">
        <w:rPr>
          <w:sz w:val="24"/>
        </w:rPr>
        <w:t xml:space="preserve">Madde </w:t>
      </w:r>
      <w:proofErr w:type="gramStart"/>
      <w:r w:rsidRPr="00FE4449">
        <w:rPr>
          <w:sz w:val="24"/>
        </w:rPr>
        <w:t>4</w:t>
      </w:r>
      <w:r w:rsidR="00842E01">
        <w:rPr>
          <w:sz w:val="24"/>
        </w:rPr>
        <w:t>0</w:t>
      </w:r>
      <w:r w:rsidRPr="00FE4449">
        <w:rPr>
          <w:sz w:val="24"/>
        </w:rPr>
        <w:t>.1'e</w:t>
      </w:r>
      <w:proofErr w:type="gramEnd"/>
      <w:r w:rsidRPr="00FE4449">
        <w:rPr>
          <w:sz w:val="24"/>
        </w:rPr>
        <w:t xml:space="preserve"> göre Kesin</w:t>
      </w:r>
      <w:r>
        <w:rPr>
          <w:sz w:val="24"/>
        </w:rPr>
        <w:t xml:space="preserve"> Kabul </w:t>
      </w:r>
      <w:proofErr w:type="spellStart"/>
      <w:r>
        <w:rPr>
          <w:sz w:val="24"/>
        </w:rPr>
        <w:t>Tutanağı'nın</w:t>
      </w:r>
      <w:proofErr w:type="spellEnd"/>
      <w:r>
        <w:rPr>
          <w:sz w:val="24"/>
        </w:rPr>
        <w:t xml:space="preserve"> verilmesinden önce Müteahhit yazılı olarak talepte bulunmadıkça, İşlerin ifasıyla veya Sözleşme ile ilgili doğacak herhangi bir meseleden veya durumdan dolayı </w:t>
      </w:r>
      <w:r w:rsidR="00842E01">
        <w:rPr>
          <w:sz w:val="24"/>
        </w:rPr>
        <w:t>şirket</w:t>
      </w:r>
      <w:r>
        <w:rPr>
          <w:sz w:val="24"/>
        </w:rPr>
        <w:t xml:space="preserve"> </w:t>
      </w:r>
      <w:proofErr w:type="spellStart"/>
      <w:r>
        <w:rPr>
          <w:sz w:val="24"/>
        </w:rPr>
        <w:t>Müteahhit'e</w:t>
      </w:r>
      <w:proofErr w:type="spellEnd"/>
      <w:r>
        <w:rPr>
          <w:sz w:val="24"/>
        </w:rPr>
        <w:t xml:space="preserve"> karşı sorumlu olmayacaktır.</w:t>
      </w:r>
    </w:p>
    <w:p w:rsidR="00005992" w:rsidRDefault="00005992" w:rsidP="00005992">
      <w:pPr>
        <w:jc w:val="both"/>
        <w:rPr>
          <w:sz w:val="24"/>
        </w:rPr>
      </w:pPr>
    </w:p>
    <w:p w:rsidR="00005992" w:rsidRDefault="00005992" w:rsidP="00005992">
      <w:pPr>
        <w:jc w:val="both"/>
        <w:rPr>
          <w:sz w:val="24"/>
        </w:rPr>
      </w:pPr>
      <w:r>
        <w:rPr>
          <w:sz w:val="24"/>
        </w:rPr>
        <w:t xml:space="preserve"> 4</w:t>
      </w:r>
      <w:r w:rsidR="00842E01">
        <w:rPr>
          <w:sz w:val="24"/>
        </w:rPr>
        <w:t>0</w:t>
      </w:r>
      <w:r>
        <w:rPr>
          <w:sz w:val="24"/>
        </w:rPr>
        <w:t>.3 Yerine Getirilmeyen Yükümlülükler</w:t>
      </w:r>
    </w:p>
    <w:p w:rsidR="00005992" w:rsidRDefault="00005992" w:rsidP="00005992">
      <w:pPr>
        <w:jc w:val="both"/>
        <w:rPr>
          <w:sz w:val="24"/>
        </w:rPr>
      </w:pPr>
    </w:p>
    <w:p w:rsidR="00005992" w:rsidRDefault="00005992" w:rsidP="005D6CD7">
      <w:pPr>
        <w:ind w:firstLine="708"/>
        <w:jc w:val="both"/>
        <w:rPr>
          <w:sz w:val="24"/>
        </w:rPr>
      </w:pPr>
      <w:r>
        <w:rPr>
          <w:sz w:val="24"/>
        </w:rPr>
        <w:t xml:space="preserve">Kesin Kabul </w:t>
      </w:r>
      <w:proofErr w:type="spellStart"/>
      <w:r>
        <w:rPr>
          <w:sz w:val="24"/>
        </w:rPr>
        <w:t>Tutanağı'nın</w:t>
      </w:r>
      <w:proofErr w:type="spellEnd"/>
      <w:r>
        <w:rPr>
          <w:sz w:val="24"/>
        </w:rPr>
        <w:t xml:space="preserve"> düzenlenmiş olmasına rağmen Müteahhit, </w:t>
      </w:r>
      <w:r w:rsidRPr="00FE4449">
        <w:rPr>
          <w:sz w:val="24"/>
        </w:rPr>
        <w:t>Madde 4</w:t>
      </w:r>
      <w:r w:rsidR="00842E01">
        <w:rPr>
          <w:sz w:val="24"/>
        </w:rPr>
        <w:t>0</w:t>
      </w:r>
      <w:r w:rsidRPr="00FE4449">
        <w:rPr>
          <w:sz w:val="24"/>
        </w:rPr>
        <w:t>.2'ye tabi</w:t>
      </w:r>
      <w:r>
        <w:rPr>
          <w:sz w:val="24"/>
        </w:rPr>
        <w:t xml:space="preserve"> olarak </w:t>
      </w:r>
      <w:r w:rsidR="00842E01">
        <w:rPr>
          <w:sz w:val="24"/>
        </w:rPr>
        <w:t>şirket</w:t>
      </w:r>
      <w:r>
        <w:rPr>
          <w:sz w:val="24"/>
        </w:rPr>
        <w:t>, Kesin Kabul Tutanağının düzenlenmesinden önce bu tutanağın düzenlendiği tarihte yerine getirilmemiş bulunan Sözleşme Hükümlerine tabi herhangi bir yükümlülüğün yerine getirilmesinden</w:t>
      </w:r>
      <w:r w:rsidR="005D6CD7">
        <w:rPr>
          <w:sz w:val="24"/>
        </w:rPr>
        <w:t xml:space="preserve"> </w:t>
      </w:r>
      <w:r>
        <w:rPr>
          <w:sz w:val="24"/>
        </w:rPr>
        <w:t xml:space="preserve">sorumlu </w:t>
      </w:r>
      <w:proofErr w:type="gramStart"/>
      <w:r>
        <w:rPr>
          <w:sz w:val="24"/>
        </w:rPr>
        <w:t>olacaklar,</w:t>
      </w:r>
      <w:proofErr w:type="gramEnd"/>
      <w:r>
        <w:rPr>
          <w:sz w:val="24"/>
        </w:rPr>
        <w:t xml:space="preserve"> ve böyle bir yükümlülüğün sınırını ve tabiatını tespit amacıyla Sözleşme'nin taraflar arasında yürürlükte kaldığı kabul olunacaktır.</w:t>
      </w:r>
    </w:p>
    <w:p w:rsidR="00005992" w:rsidRDefault="00005992" w:rsidP="00005992">
      <w:pPr>
        <w:jc w:val="both"/>
        <w:rPr>
          <w:sz w:val="24"/>
        </w:rPr>
      </w:pPr>
    </w:p>
    <w:p w:rsidR="005D6CD7" w:rsidRDefault="005D6CD7" w:rsidP="00005992">
      <w:pPr>
        <w:jc w:val="both"/>
        <w:rPr>
          <w:sz w:val="24"/>
        </w:rPr>
      </w:pPr>
    </w:p>
    <w:p w:rsidR="00005992" w:rsidRPr="0024403F" w:rsidRDefault="00005992" w:rsidP="00005992">
      <w:pPr>
        <w:jc w:val="both"/>
        <w:outlineLvl w:val="0"/>
        <w:rPr>
          <w:b/>
          <w:sz w:val="24"/>
        </w:rPr>
      </w:pPr>
      <w:bookmarkStart w:id="42" w:name="_Toc252339"/>
      <w:r w:rsidRPr="0024403F">
        <w:rPr>
          <w:b/>
          <w:sz w:val="24"/>
        </w:rPr>
        <w:t>MADDE-4</w:t>
      </w:r>
      <w:r w:rsidR="00842E01">
        <w:rPr>
          <w:b/>
          <w:sz w:val="24"/>
        </w:rPr>
        <w:t>1</w:t>
      </w:r>
      <w:r w:rsidRPr="0024403F">
        <w:rPr>
          <w:b/>
          <w:sz w:val="24"/>
        </w:rPr>
        <w:t>. MÜTEAHHİDİN KUSURU, TASFİYE, İFLAS İLE ÖNLEMLER VE YETKİLER</w:t>
      </w:r>
      <w:bookmarkEnd w:id="42"/>
    </w:p>
    <w:p w:rsidR="00005992" w:rsidRDefault="00005992" w:rsidP="00005992">
      <w:pPr>
        <w:jc w:val="both"/>
        <w:rPr>
          <w:sz w:val="24"/>
        </w:rPr>
      </w:pPr>
    </w:p>
    <w:p w:rsidR="00005992" w:rsidRDefault="00005992" w:rsidP="00005992">
      <w:pPr>
        <w:jc w:val="both"/>
        <w:rPr>
          <w:sz w:val="24"/>
        </w:rPr>
      </w:pPr>
      <w:r>
        <w:rPr>
          <w:sz w:val="24"/>
        </w:rPr>
        <w:t xml:space="preserve"> 4</w:t>
      </w:r>
      <w:r w:rsidR="00842E01">
        <w:rPr>
          <w:sz w:val="24"/>
        </w:rPr>
        <w:t>1</w:t>
      </w:r>
      <w:r>
        <w:rPr>
          <w:sz w:val="24"/>
        </w:rPr>
        <w:t xml:space="preserve">.1 </w:t>
      </w:r>
      <w:proofErr w:type="spellStart"/>
      <w:r>
        <w:rPr>
          <w:sz w:val="24"/>
        </w:rPr>
        <w:t>Müteahhit'in</w:t>
      </w:r>
      <w:proofErr w:type="spellEnd"/>
      <w:r>
        <w:rPr>
          <w:sz w:val="24"/>
        </w:rPr>
        <w:t xml:space="preserve"> Kusuru</w:t>
      </w:r>
    </w:p>
    <w:p w:rsidR="00005992" w:rsidRDefault="00005992" w:rsidP="00005992">
      <w:pPr>
        <w:jc w:val="both"/>
        <w:rPr>
          <w:sz w:val="24"/>
        </w:rPr>
      </w:pPr>
    </w:p>
    <w:p w:rsidR="00005992" w:rsidRDefault="00005992" w:rsidP="00005992">
      <w:pPr>
        <w:ind w:firstLine="708"/>
        <w:jc w:val="both"/>
        <w:rPr>
          <w:sz w:val="24"/>
        </w:rPr>
      </w:pPr>
      <w:r>
        <w:rPr>
          <w:sz w:val="24"/>
        </w:rPr>
        <w:t xml:space="preserve">Şayet Müteahhit </w:t>
      </w:r>
      <w:r w:rsidR="00842E01">
        <w:rPr>
          <w:sz w:val="24"/>
        </w:rPr>
        <w:t>şirketin</w:t>
      </w:r>
      <w:r>
        <w:rPr>
          <w:sz w:val="24"/>
        </w:rPr>
        <w:t xml:space="preserve"> önceden yazılı rızası olmaksızın Sözleşmeyi devrederse veya kendi görüşüne göre Kontrol Mühendisi </w:t>
      </w:r>
      <w:r w:rsidR="00842E01">
        <w:rPr>
          <w:sz w:val="24"/>
        </w:rPr>
        <w:t>şirkete</w:t>
      </w:r>
      <w:r>
        <w:rPr>
          <w:sz w:val="24"/>
        </w:rPr>
        <w:t xml:space="preserve"> yazılı olarak, </w:t>
      </w:r>
      <w:proofErr w:type="spellStart"/>
      <w:r>
        <w:rPr>
          <w:sz w:val="24"/>
        </w:rPr>
        <w:t>Müteahhit'in</w:t>
      </w:r>
      <w:proofErr w:type="spellEnd"/>
      <w:r>
        <w:rPr>
          <w:sz w:val="24"/>
        </w:rPr>
        <w:t>,</w:t>
      </w:r>
    </w:p>
    <w:p w:rsidR="00005992" w:rsidRDefault="00005992" w:rsidP="00005992">
      <w:pPr>
        <w:jc w:val="both"/>
        <w:rPr>
          <w:sz w:val="24"/>
        </w:rPr>
      </w:pPr>
    </w:p>
    <w:p w:rsidR="00005992" w:rsidRDefault="00005992" w:rsidP="00005992">
      <w:pPr>
        <w:jc w:val="both"/>
        <w:rPr>
          <w:sz w:val="24"/>
        </w:rPr>
      </w:pPr>
      <w:r>
        <w:rPr>
          <w:sz w:val="24"/>
        </w:rPr>
        <w:t xml:space="preserve">(a) Taahhüt konusu işi terk ettiğini </w:t>
      </w:r>
      <w:proofErr w:type="gramStart"/>
      <w:r>
        <w:rPr>
          <w:sz w:val="24"/>
        </w:rPr>
        <w:t>veya,</w:t>
      </w:r>
      <w:proofErr w:type="gramEnd"/>
    </w:p>
    <w:p w:rsidR="00005992" w:rsidRDefault="00005992" w:rsidP="00005992">
      <w:pPr>
        <w:jc w:val="both"/>
        <w:rPr>
          <w:sz w:val="24"/>
        </w:rPr>
      </w:pPr>
      <w:r>
        <w:rPr>
          <w:sz w:val="24"/>
        </w:rPr>
        <w:t xml:space="preserve">(b) Makul bir sebep olmaksızın işe başlamadığını veya Kontrol </w:t>
      </w:r>
      <w:proofErr w:type="spellStart"/>
      <w:r>
        <w:rPr>
          <w:sz w:val="24"/>
        </w:rPr>
        <w:t>Mühendisi'nden</w:t>
      </w:r>
      <w:proofErr w:type="spellEnd"/>
      <w:r>
        <w:rPr>
          <w:sz w:val="24"/>
        </w:rPr>
        <w:t xml:space="preserve"> yazılı başlama talimatını almasını müteakip </w:t>
      </w:r>
      <w:proofErr w:type="spellStart"/>
      <w:r>
        <w:rPr>
          <w:sz w:val="24"/>
        </w:rPr>
        <w:t>yirmisekiz</w:t>
      </w:r>
      <w:proofErr w:type="spellEnd"/>
      <w:r>
        <w:rPr>
          <w:sz w:val="24"/>
        </w:rPr>
        <w:t xml:space="preserve"> gün süreyle işleri durdurduğunu </w:t>
      </w:r>
      <w:proofErr w:type="gramStart"/>
      <w:r>
        <w:rPr>
          <w:sz w:val="24"/>
        </w:rPr>
        <w:t>veya,</w:t>
      </w:r>
      <w:proofErr w:type="gramEnd"/>
    </w:p>
    <w:p w:rsidR="00005992" w:rsidRDefault="00005992" w:rsidP="00005992">
      <w:pPr>
        <w:jc w:val="both"/>
        <w:rPr>
          <w:sz w:val="24"/>
        </w:rPr>
      </w:pPr>
      <w:r>
        <w:rPr>
          <w:sz w:val="24"/>
        </w:rPr>
        <w:t xml:space="preserve">(c) Kontrol </w:t>
      </w:r>
      <w:proofErr w:type="spellStart"/>
      <w:r>
        <w:rPr>
          <w:sz w:val="24"/>
        </w:rPr>
        <w:t>Mühendisi'nin</w:t>
      </w:r>
      <w:proofErr w:type="spellEnd"/>
      <w:r>
        <w:rPr>
          <w:sz w:val="24"/>
        </w:rPr>
        <w:t xml:space="preserve"> önceki yazılı ikazlarına rağmen İşi Sözleşmeye uygun ifa etmediğini veya İşin yürütülmesini ciddi olarak etkileyecek şekilde Sözleşme kapsamındaki yükümlülüklerin ifasını ihmal ettiğini belgelerse,</w:t>
      </w:r>
    </w:p>
    <w:p w:rsidR="00005992" w:rsidRDefault="00005992" w:rsidP="00005992">
      <w:pPr>
        <w:jc w:val="both"/>
        <w:rPr>
          <w:sz w:val="24"/>
        </w:rPr>
      </w:pPr>
    </w:p>
    <w:p w:rsidR="00005992" w:rsidRDefault="00842E01" w:rsidP="00005992">
      <w:pPr>
        <w:jc w:val="both"/>
        <w:rPr>
          <w:sz w:val="24"/>
        </w:rPr>
      </w:pPr>
      <w:proofErr w:type="gramStart"/>
      <w:r>
        <w:rPr>
          <w:sz w:val="24"/>
        </w:rPr>
        <w:t>şirket</w:t>
      </w:r>
      <w:proofErr w:type="gramEnd"/>
      <w:r w:rsidR="00005992">
        <w:rPr>
          <w:sz w:val="24"/>
        </w:rPr>
        <w:t xml:space="preserve">, </w:t>
      </w:r>
      <w:proofErr w:type="spellStart"/>
      <w:r w:rsidR="00005992">
        <w:rPr>
          <w:sz w:val="24"/>
        </w:rPr>
        <w:t>Müteahhit'e</w:t>
      </w:r>
      <w:proofErr w:type="spellEnd"/>
      <w:r w:rsidR="00005992">
        <w:rPr>
          <w:sz w:val="24"/>
        </w:rPr>
        <w:t xml:space="preserve"> yazılı olarak </w:t>
      </w:r>
      <w:proofErr w:type="spellStart"/>
      <w:r w:rsidR="00005992">
        <w:rPr>
          <w:sz w:val="24"/>
        </w:rPr>
        <w:t>ondört</w:t>
      </w:r>
      <w:proofErr w:type="spellEnd"/>
      <w:r w:rsidR="00005992">
        <w:rPr>
          <w:sz w:val="24"/>
        </w:rPr>
        <w:t xml:space="preserve"> günlük bir süre tanıdıktan sonra, sahaya girebilecek ve Sözleşmeyi feshetmeksizin veya </w:t>
      </w:r>
      <w:proofErr w:type="spellStart"/>
      <w:r w:rsidR="00005992">
        <w:rPr>
          <w:sz w:val="24"/>
        </w:rPr>
        <w:t>Müteahhit'i</w:t>
      </w:r>
      <w:proofErr w:type="spellEnd"/>
      <w:r w:rsidR="00005992">
        <w:rPr>
          <w:sz w:val="24"/>
        </w:rPr>
        <w:t xml:space="preserve"> Sözleşme ile ilgili sorumluluk ve yükümlülüklerinden kurtarmaksızın veya </w:t>
      </w:r>
      <w:r>
        <w:rPr>
          <w:sz w:val="24"/>
        </w:rPr>
        <w:t>şirket</w:t>
      </w:r>
      <w:r w:rsidR="00005992">
        <w:rPr>
          <w:sz w:val="24"/>
        </w:rPr>
        <w:t xml:space="preserve">e veya Kontrol </w:t>
      </w:r>
      <w:proofErr w:type="spellStart"/>
      <w:r w:rsidR="00005992">
        <w:rPr>
          <w:sz w:val="24"/>
        </w:rPr>
        <w:t>Mühendisi'nce</w:t>
      </w:r>
      <w:proofErr w:type="spellEnd"/>
      <w:r w:rsidR="00005992">
        <w:rPr>
          <w:sz w:val="24"/>
        </w:rPr>
        <w:t xml:space="preserve"> </w:t>
      </w:r>
      <w:proofErr w:type="spellStart"/>
      <w:r w:rsidR="00005992">
        <w:rPr>
          <w:sz w:val="24"/>
        </w:rPr>
        <w:t>Sözleşme'ce</w:t>
      </w:r>
      <w:proofErr w:type="spellEnd"/>
      <w:r w:rsidR="00005992">
        <w:rPr>
          <w:sz w:val="24"/>
        </w:rPr>
        <w:t xml:space="preserve"> verilen yetki ve </w:t>
      </w:r>
      <w:proofErr w:type="spellStart"/>
      <w:r w:rsidR="00005992">
        <w:rPr>
          <w:sz w:val="24"/>
        </w:rPr>
        <w:t>selahiyetleri</w:t>
      </w:r>
      <w:proofErr w:type="spellEnd"/>
      <w:r w:rsidR="00005992">
        <w:rPr>
          <w:sz w:val="24"/>
        </w:rPr>
        <w:t xml:space="preserve"> müessir hale getirmeksizin </w:t>
      </w:r>
      <w:proofErr w:type="spellStart"/>
      <w:r w:rsidR="00005992">
        <w:rPr>
          <w:sz w:val="24"/>
        </w:rPr>
        <w:t>Müteahhit'e</w:t>
      </w:r>
      <w:proofErr w:type="spellEnd"/>
      <w:r w:rsidR="00005992">
        <w:rPr>
          <w:sz w:val="24"/>
        </w:rPr>
        <w:t xml:space="preserve"> işten el çektirebilecek ve işleri kendi tamamlayabilecek veya</w:t>
      </w:r>
    </w:p>
    <w:p w:rsidR="00005992" w:rsidRDefault="00842E01" w:rsidP="00005992">
      <w:pPr>
        <w:jc w:val="both"/>
        <w:rPr>
          <w:sz w:val="24"/>
        </w:rPr>
      </w:pPr>
      <w:r>
        <w:rPr>
          <w:sz w:val="24"/>
        </w:rPr>
        <w:t>Şirketin</w:t>
      </w:r>
      <w:r w:rsidR="00005992">
        <w:rPr>
          <w:sz w:val="24"/>
        </w:rPr>
        <w:t xml:space="preserve"> alacağı diğer kanuni tedbirlerdeki haklarına dokunmaksızın işleri başka bir </w:t>
      </w:r>
      <w:proofErr w:type="spellStart"/>
      <w:r w:rsidR="00005992">
        <w:rPr>
          <w:sz w:val="24"/>
        </w:rPr>
        <w:t>Müteahhit'e</w:t>
      </w:r>
      <w:proofErr w:type="spellEnd"/>
      <w:r w:rsidR="00005992">
        <w:rPr>
          <w:sz w:val="24"/>
        </w:rPr>
        <w:t xml:space="preserve"> yaptırabilecektir. </w:t>
      </w:r>
      <w:proofErr w:type="gramStart"/>
      <w:r>
        <w:rPr>
          <w:sz w:val="24"/>
        </w:rPr>
        <w:t>şirket</w:t>
      </w:r>
      <w:proofErr w:type="gramEnd"/>
      <w:r w:rsidR="00005992">
        <w:rPr>
          <w:sz w:val="24"/>
        </w:rPr>
        <w:t xml:space="preserve"> veya böyle başka bir Müteahhit, İş üzerindeki Müteahhit haklarının kaldırılmasına ve normal aşınma ve yıpranma nedeniyle </w:t>
      </w:r>
      <w:proofErr w:type="spellStart"/>
      <w:r w:rsidR="00005992">
        <w:rPr>
          <w:sz w:val="24"/>
        </w:rPr>
        <w:t>Müteahhit'e</w:t>
      </w:r>
      <w:proofErr w:type="spellEnd"/>
      <w:r w:rsidR="00005992">
        <w:rPr>
          <w:sz w:val="24"/>
        </w:rPr>
        <w:t xml:space="preserve"> karşı sorumlu olmaksızın, işin tamamlanması için işle ilgili sahada bulunan </w:t>
      </w:r>
      <w:proofErr w:type="spellStart"/>
      <w:r w:rsidR="00005992">
        <w:rPr>
          <w:sz w:val="24"/>
        </w:rPr>
        <w:t>Müteahhit'e</w:t>
      </w:r>
      <w:proofErr w:type="spellEnd"/>
      <w:r w:rsidR="00005992">
        <w:rPr>
          <w:sz w:val="24"/>
        </w:rPr>
        <w:t xml:space="preserve"> ait teçhizatı kullanmakta serbest olacaktır.</w:t>
      </w:r>
    </w:p>
    <w:p w:rsidR="00005992" w:rsidRDefault="00005992" w:rsidP="00005992">
      <w:pPr>
        <w:jc w:val="both"/>
        <w:rPr>
          <w:sz w:val="24"/>
        </w:rPr>
      </w:pPr>
    </w:p>
    <w:p w:rsidR="00005992" w:rsidRDefault="00005992" w:rsidP="00005992">
      <w:pPr>
        <w:jc w:val="both"/>
        <w:rPr>
          <w:sz w:val="24"/>
        </w:rPr>
      </w:pPr>
      <w:r>
        <w:rPr>
          <w:sz w:val="24"/>
        </w:rPr>
        <w:t xml:space="preserve"> 4</w:t>
      </w:r>
      <w:r w:rsidR="00842E01">
        <w:rPr>
          <w:sz w:val="24"/>
        </w:rPr>
        <w:t>1</w:t>
      </w:r>
      <w:r>
        <w:rPr>
          <w:sz w:val="24"/>
        </w:rPr>
        <w:t>.2 Tasfiye tarihindeki hesabın çıkarılması</w:t>
      </w:r>
    </w:p>
    <w:p w:rsidR="00005992" w:rsidRDefault="00005992" w:rsidP="00005992">
      <w:pPr>
        <w:jc w:val="both"/>
        <w:rPr>
          <w:sz w:val="24"/>
        </w:rPr>
      </w:pPr>
    </w:p>
    <w:p w:rsidR="00005992" w:rsidRDefault="00842E01" w:rsidP="00005992">
      <w:pPr>
        <w:ind w:firstLine="708"/>
        <w:jc w:val="both"/>
        <w:rPr>
          <w:sz w:val="24"/>
        </w:rPr>
      </w:pPr>
      <w:proofErr w:type="gramStart"/>
      <w:r>
        <w:rPr>
          <w:sz w:val="24"/>
        </w:rPr>
        <w:t>Şirketçe</w:t>
      </w:r>
      <w:r w:rsidR="00005992">
        <w:rPr>
          <w:sz w:val="24"/>
        </w:rPr>
        <w:t xml:space="preserve"> böyle bir el çektirme ve sahaya girişi müteakip uygun olan en kısa zamanda Kontrol Mühendisi, taraflara danışarak veya yapılmasının veya kurulmasının uygun olacağını düşündüğü araştırma veya soruşturmadan sonra, el çektirme veya sahaya giriş tarihinde </w:t>
      </w:r>
      <w:proofErr w:type="spellStart"/>
      <w:r w:rsidR="00005992">
        <w:rPr>
          <w:sz w:val="24"/>
        </w:rPr>
        <w:t>Müteahhit'in</w:t>
      </w:r>
      <w:proofErr w:type="spellEnd"/>
      <w:r w:rsidR="00005992">
        <w:rPr>
          <w:sz w:val="24"/>
        </w:rPr>
        <w:t xml:space="preserve"> mantıken, Sözleşmeye göre kendisi tarafından gerçekten yapılmış işle ve kullanılmamış veya kısmen kullanılmış, sahadaki malzemenin değeriyle ilgili olarak ne kadar kazanmış olduğunu veya ne kadar </w:t>
      </w:r>
      <w:r w:rsidR="00005992">
        <w:rPr>
          <w:sz w:val="24"/>
        </w:rPr>
        <w:lastRenderedPageBreak/>
        <w:t>hissesine düştüğünü tespit edecek ve tanımlayacaktır.</w:t>
      </w:r>
      <w:proofErr w:type="gramEnd"/>
    </w:p>
    <w:p w:rsidR="00005992" w:rsidRDefault="00005992" w:rsidP="00005992">
      <w:pPr>
        <w:jc w:val="both"/>
        <w:rPr>
          <w:sz w:val="24"/>
        </w:rPr>
      </w:pPr>
    </w:p>
    <w:p w:rsidR="00005992" w:rsidRDefault="00005992" w:rsidP="00005992">
      <w:pPr>
        <w:jc w:val="both"/>
        <w:rPr>
          <w:sz w:val="24"/>
        </w:rPr>
      </w:pPr>
      <w:r>
        <w:rPr>
          <w:sz w:val="24"/>
        </w:rPr>
        <w:t xml:space="preserve"> 4</w:t>
      </w:r>
      <w:r w:rsidR="00842E01">
        <w:rPr>
          <w:sz w:val="24"/>
        </w:rPr>
        <w:t>1</w:t>
      </w:r>
      <w:r>
        <w:rPr>
          <w:sz w:val="24"/>
        </w:rPr>
        <w:t>.3 Tasfiyeden Sonraki Ödemeler</w:t>
      </w:r>
    </w:p>
    <w:p w:rsidR="00005992" w:rsidRDefault="00005992" w:rsidP="00005992">
      <w:pPr>
        <w:jc w:val="both"/>
        <w:rPr>
          <w:sz w:val="24"/>
        </w:rPr>
      </w:pPr>
    </w:p>
    <w:p w:rsidR="00005992" w:rsidRDefault="00005992" w:rsidP="00005992">
      <w:pPr>
        <w:ind w:firstLine="708"/>
        <w:jc w:val="both"/>
        <w:rPr>
          <w:sz w:val="24"/>
        </w:rPr>
      </w:pPr>
      <w:r>
        <w:rPr>
          <w:sz w:val="24"/>
        </w:rPr>
        <w:t xml:space="preserve">Şayet </w:t>
      </w:r>
      <w:r w:rsidR="00842E01">
        <w:rPr>
          <w:sz w:val="24"/>
        </w:rPr>
        <w:t>şirket</w:t>
      </w:r>
      <w:r>
        <w:rPr>
          <w:sz w:val="24"/>
        </w:rPr>
        <w:t xml:space="preserve"> </w:t>
      </w:r>
      <w:r w:rsidR="006C49B0">
        <w:rPr>
          <w:sz w:val="24"/>
        </w:rPr>
        <w:t>i</w:t>
      </w:r>
      <w:r>
        <w:rPr>
          <w:sz w:val="24"/>
        </w:rPr>
        <w:t>ş</w:t>
      </w:r>
      <w:r w:rsidR="006C49B0">
        <w:rPr>
          <w:sz w:val="24"/>
        </w:rPr>
        <w:t xml:space="preserve"> </w:t>
      </w:r>
      <w:r>
        <w:rPr>
          <w:sz w:val="24"/>
        </w:rPr>
        <w:t xml:space="preserve">bu </w:t>
      </w:r>
      <w:proofErr w:type="spellStart"/>
      <w:r>
        <w:rPr>
          <w:sz w:val="24"/>
        </w:rPr>
        <w:t>Madde'ye</w:t>
      </w:r>
      <w:proofErr w:type="spellEnd"/>
      <w:r>
        <w:rPr>
          <w:sz w:val="24"/>
        </w:rPr>
        <w:t xml:space="preserve"> göre sahaya girer ve </w:t>
      </w:r>
      <w:proofErr w:type="spellStart"/>
      <w:r>
        <w:rPr>
          <w:sz w:val="24"/>
        </w:rPr>
        <w:t>Müteahhit'e</w:t>
      </w:r>
      <w:proofErr w:type="spellEnd"/>
      <w:r>
        <w:rPr>
          <w:sz w:val="24"/>
        </w:rPr>
        <w:t xml:space="preserve"> işten el çektirirse, işin yapılma maliyeti ve </w:t>
      </w:r>
      <w:r w:rsidR="00842E01">
        <w:rPr>
          <w:sz w:val="24"/>
        </w:rPr>
        <w:t>şirketçe</w:t>
      </w:r>
      <w:r>
        <w:rPr>
          <w:sz w:val="24"/>
        </w:rPr>
        <w:t xml:space="preserve"> harcanan diğer tüm masraflar belirlenip Kontrol </w:t>
      </w:r>
      <w:proofErr w:type="spellStart"/>
      <w:r>
        <w:rPr>
          <w:sz w:val="24"/>
        </w:rPr>
        <w:t>Mühendisi'nce</w:t>
      </w:r>
      <w:proofErr w:type="spellEnd"/>
      <w:r>
        <w:rPr>
          <w:sz w:val="24"/>
        </w:rPr>
        <w:t xml:space="preserve"> miktarlar belgeleninceye kadar, Sözleşme nedeniyle </w:t>
      </w:r>
      <w:r w:rsidR="00842E01">
        <w:rPr>
          <w:sz w:val="24"/>
        </w:rPr>
        <w:t xml:space="preserve">şirket </w:t>
      </w:r>
      <w:proofErr w:type="spellStart"/>
      <w:r>
        <w:rPr>
          <w:sz w:val="24"/>
        </w:rPr>
        <w:t>Müteahhit'e</w:t>
      </w:r>
      <w:proofErr w:type="spellEnd"/>
      <w:r>
        <w:rPr>
          <w:sz w:val="24"/>
        </w:rPr>
        <w:t xml:space="preserve"> herhangi bir para ödenmesinden sorumlu olmayacaktır. Müteahhit bundan sonra, Kontrol </w:t>
      </w:r>
      <w:proofErr w:type="spellStart"/>
      <w:r>
        <w:rPr>
          <w:sz w:val="24"/>
        </w:rPr>
        <w:t>Mühendisi'nce</w:t>
      </w:r>
      <w:proofErr w:type="spellEnd"/>
      <w:r>
        <w:rPr>
          <w:sz w:val="24"/>
        </w:rPr>
        <w:t xml:space="preserve"> belgeleneceği üzere </w:t>
      </w:r>
      <w:proofErr w:type="gramStart"/>
      <w:r>
        <w:rPr>
          <w:sz w:val="24"/>
        </w:rPr>
        <w:t>ve,</w:t>
      </w:r>
      <w:proofErr w:type="gramEnd"/>
      <w:r>
        <w:rPr>
          <w:sz w:val="24"/>
        </w:rPr>
        <w:t xml:space="preserve"> şayet alacağı çıkarsa, sadece, eğer İş kendince tamamlanmış olsaydı alabileceği paradan bahsi geçen meblağ düşüldükten sonraki meblağı veya meblağları almaya hak kazanacaktır. Şayet bahsi geçen bu meblağ </w:t>
      </w:r>
      <w:proofErr w:type="spellStart"/>
      <w:r>
        <w:rPr>
          <w:sz w:val="24"/>
        </w:rPr>
        <w:t>Müteahhit'in</w:t>
      </w:r>
      <w:proofErr w:type="spellEnd"/>
      <w:r>
        <w:rPr>
          <w:sz w:val="24"/>
        </w:rPr>
        <w:t xml:space="preserve"> İşi tamamlaması durumunda alabileceği meblağı aşarsa Müteahhit, talep edilm</w:t>
      </w:r>
      <w:r w:rsidR="00842E01">
        <w:rPr>
          <w:sz w:val="24"/>
        </w:rPr>
        <w:t>esini müteakip bu aşan kısmını şirkete</w:t>
      </w:r>
      <w:r>
        <w:rPr>
          <w:sz w:val="24"/>
        </w:rPr>
        <w:t xml:space="preserve"> ödeyecek ve buna </w:t>
      </w:r>
      <w:proofErr w:type="spellStart"/>
      <w:r>
        <w:rPr>
          <w:sz w:val="24"/>
        </w:rPr>
        <w:t>Müteahhit'in</w:t>
      </w:r>
      <w:proofErr w:type="spellEnd"/>
      <w:r>
        <w:rPr>
          <w:sz w:val="24"/>
        </w:rPr>
        <w:t xml:space="preserve"> </w:t>
      </w:r>
      <w:r w:rsidR="00842E01">
        <w:rPr>
          <w:sz w:val="24"/>
        </w:rPr>
        <w:t>şirkete</w:t>
      </w:r>
      <w:r>
        <w:rPr>
          <w:sz w:val="24"/>
        </w:rPr>
        <w:t xml:space="preserve"> olan borcu gözüyle bakılacak olup, buna göre tahsilat yapılacaktır.</w:t>
      </w:r>
    </w:p>
    <w:p w:rsidR="00005992" w:rsidRDefault="00005992" w:rsidP="00005992">
      <w:pPr>
        <w:jc w:val="both"/>
        <w:rPr>
          <w:sz w:val="24"/>
        </w:rPr>
      </w:pPr>
    </w:p>
    <w:p w:rsidR="00005992" w:rsidRDefault="00005992" w:rsidP="00005992">
      <w:pPr>
        <w:jc w:val="both"/>
        <w:rPr>
          <w:sz w:val="24"/>
        </w:rPr>
      </w:pPr>
      <w:r>
        <w:rPr>
          <w:sz w:val="24"/>
        </w:rPr>
        <w:t xml:space="preserve"> 4</w:t>
      </w:r>
      <w:r w:rsidR="00842E01">
        <w:rPr>
          <w:sz w:val="24"/>
        </w:rPr>
        <w:t>1</w:t>
      </w:r>
      <w:r>
        <w:rPr>
          <w:sz w:val="24"/>
        </w:rPr>
        <w:t>.4 Gecikmenin Sorumluluğa Etkileri</w:t>
      </w:r>
    </w:p>
    <w:p w:rsidR="00005992" w:rsidRDefault="00005992" w:rsidP="00005992">
      <w:pPr>
        <w:jc w:val="both"/>
        <w:rPr>
          <w:sz w:val="24"/>
        </w:rPr>
      </w:pPr>
    </w:p>
    <w:p w:rsidR="00005992" w:rsidRDefault="00005992" w:rsidP="00005992">
      <w:pPr>
        <w:ind w:firstLine="708"/>
        <w:jc w:val="both"/>
        <w:rPr>
          <w:sz w:val="24"/>
        </w:rPr>
      </w:pPr>
      <w:r>
        <w:rPr>
          <w:sz w:val="24"/>
        </w:rPr>
        <w:t xml:space="preserve">İşbu </w:t>
      </w:r>
      <w:proofErr w:type="spellStart"/>
      <w:r>
        <w:rPr>
          <w:sz w:val="24"/>
        </w:rPr>
        <w:t>Madde'ye</w:t>
      </w:r>
      <w:proofErr w:type="spellEnd"/>
      <w:r>
        <w:rPr>
          <w:sz w:val="24"/>
        </w:rPr>
        <w:t xml:space="preserve"> uygun olarak şayet </w:t>
      </w:r>
      <w:r w:rsidR="00842E01">
        <w:rPr>
          <w:sz w:val="24"/>
        </w:rPr>
        <w:t>şirket</w:t>
      </w:r>
      <w:r>
        <w:rPr>
          <w:sz w:val="24"/>
        </w:rPr>
        <w:t xml:space="preserve"> İşi veya bir Kısmını </w:t>
      </w:r>
      <w:proofErr w:type="spellStart"/>
      <w:r>
        <w:rPr>
          <w:sz w:val="24"/>
        </w:rPr>
        <w:t>Müteahhit'ten</w:t>
      </w:r>
      <w:proofErr w:type="spellEnd"/>
      <w:r>
        <w:rPr>
          <w:sz w:val="24"/>
        </w:rPr>
        <w:t xml:space="preserve"> alırsa, bu tarihte zaten </w:t>
      </w:r>
      <w:r w:rsidR="00842E01">
        <w:rPr>
          <w:sz w:val="24"/>
        </w:rPr>
        <w:t>şirketçe</w:t>
      </w:r>
      <w:r>
        <w:rPr>
          <w:sz w:val="24"/>
        </w:rPr>
        <w:t xml:space="preserve"> </w:t>
      </w:r>
      <w:proofErr w:type="spellStart"/>
      <w:r>
        <w:rPr>
          <w:sz w:val="24"/>
        </w:rPr>
        <w:t>Müteahhit'ten</w:t>
      </w:r>
      <w:proofErr w:type="spellEnd"/>
      <w:r>
        <w:rPr>
          <w:sz w:val="24"/>
        </w:rPr>
        <w:t xml:space="preserve"> alınabilecek böyle herhangi bir yükümlülük için haklarına dokunulmaksızın </w:t>
      </w:r>
      <w:r w:rsidRPr="00FE4449">
        <w:rPr>
          <w:sz w:val="24"/>
        </w:rPr>
        <w:t>Madde 4 ile</w:t>
      </w:r>
      <w:r>
        <w:rPr>
          <w:sz w:val="24"/>
        </w:rPr>
        <w:t xml:space="preserve"> ilgili Müteahhit yükümlülüğü derhal son bulacaktır.</w:t>
      </w:r>
    </w:p>
    <w:p w:rsidR="00005992" w:rsidRDefault="00005992" w:rsidP="00005992">
      <w:pPr>
        <w:jc w:val="both"/>
        <w:rPr>
          <w:sz w:val="24"/>
        </w:rPr>
      </w:pPr>
    </w:p>
    <w:p w:rsidR="00005992" w:rsidRDefault="00005992" w:rsidP="00005992">
      <w:pPr>
        <w:jc w:val="both"/>
        <w:rPr>
          <w:sz w:val="24"/>
        </w:rPr>
      </w:pPr>
      <w:r>
        <w:rPr>
          <w:sz w:val="24"/>
        </w:rPr>
        <w:t xml:space="preserve"> 4</w:t>
      </w:r>
      <w:r w:rsidR="00842E01">
        <w:rPr>
          <w:sz w:val="24"/>
        </w:rPr>
        <w:t>1</w:t>
      </w:r>
      <w:r>
        <w:rPr>
          <w:sz w:val="24"/>
        </w:rPr>
        <w:t>2.5 İflas</w:t>
      </w:r>
    </w:p>
    <w:p w:rsidR="00005992" w:rsidRDefault="00005992" w:rsidP="00005992">
      <w:pPr>
        <w:jc w:val="both"/>
        <w:rPr>
          <w:sz w:val="24"/>
        </w:rPr>
      </w:pPr>
    </w:p>
    <w:p w:rsidR="00005992" w:rsidRDefault="00005992" w:rsidP="00005992">
      <w:pPr>
        <w:ind w:firstLine="708"/>
        <w:jc w:val="both"/>
        <w:rPr>
          <w:sz w:val="24"/>
        </w:rPr>
      </w:pPr>
      <w:proofErr w:type="gramStart"/>
      <w:r>
        <w:rPr>
          <w:sz w:val="24"/>
        </w:rPr>
        <w:t xml:space="preserve">Şayet Müteahhit iflas eder veya borcunu ödeyemez duruma düşerse veya kendisine davalı malların yönetimi hakkında talimat verilirse veya alacaklılarıyla uzlaşma durumuna düşerse veya kapanma durumuna gelen bir kuruluş olursa (birleşme veya kuruluş değişikliği için gönüllü bir kapanma durumu dışında) veya alacaklıları veya herhangi biri lehine mallarını </w:t>
      </w:r>
      <w:r w:rsidR="00FD1B6C">
        <w:rPr>
          <w:sz w:val="24"/>
        </w:rPr>
        <w:t>şirket</w:t>
      </w:r>
      <w:r>
        <w:rPr>
          <w:sz w:val="24"/>
        </w:rPr>
        <w:t xml:space="preserve"> eden bir yetkilinin denetimi altında işini yürütmek zorunda kalırsa, </w:t>
      </w:r>
      <w:r w:rsidR="00842E01">
        <w:rPr>
          <w:sz w:val="24"/>
        </w:rPr>
        <w:t>şirket</w:t>
      </w:r>
      <w:r>
        <w:rPr>
          <w:sz w:val="24"/>
        </w:rPr>
        <w:t>,</w:t>
      </w:r>
      <w:proofErr w:type="gramEnd"/>
    </w:p>
    <w:p w:rsidR="00005992" w:rsidRDefault="00005992" w:rsidP="00005992">
      <w:pPr>
        <w:jc w:val="both"/>
        <w:rPr>
          <w:sz w:val="24"/>
        </w:rPr>
      </w:pPr>
    </w:p>
    <w:p w:rsidR="00005992" w:rsidRDefault="00005992" w:rsidP="00005992">
      <w:pPr>
        <w:jc w:val="both"/>
        <w:rPr>
          <w:sz w:val="24"/>
        </w:rPr>
      </w:pPr>
      <w:r>
        <w:rPr>
          <w:sz w:val="24"/>
        </w:rPr>
        <w:t xml:space="preserve">(a) </w:t>
      </w:r>
      <w:proofErr w:type="spellStart"/>
      <w:r>
        <w:rPr>
          <w:sz w:val="24"/>
        </w:rPr>
        <w:t>Müteahhit'e</w:t>
      </w:r>
      <w:proofErr w:type="spellEnd"/>
      <w:r>
        <w:rPr>
          <w:sz w:val="24"/>
        </w:rPr>
        <w:t xml:space="preserve"> veya mallarını </w:t>
      </w:r>
      <w:r w:rsidR="00FD1B6C">
        <w:rPr>
          <w:sz w:val="24"/>
        </w:rPr>
        <w:t>şirket</w:t>
      </w:r>
      <w:r>
        <w:rPr>
          <w:sz w:val="24"/>
        </w:rPr>
        <w:t xml:space="preserve"> eden kimseye veya alacaklısına veya Sözleşme haklarının tanınmış olduğu herhangi bir kimseye yazılı bildirimde bulunarak Sözleşmeyi feshetmekte ve </w:t>
      </w:r>
      <w:r w:rsidRPr="00FE4449">
        <w:rPr>
          <w:sz w:val="24"/>
        </w:rPr>
        <w:t xml:space="preserve">Madde </w:t>
      </w:r>
      <w:proofErr w:type="gramStart"/>
      <w:r w:rsidRPr="00FE4449">
        <w:rPr>
          <w:sz w:val="24"/>
        </w:rPr>
        <w:t>4</w:t>
      </w:r>
      <w:r w:rsidR="00842E01">
        <w:rPr>
          <w:sz w:val="24"/>
        </w:rPr>
        <w:t>1</w:t>
      </w:r>
      <w:r w:rsidRPr="00FE4449">
        <w:rPr>
          <w:sz w:val="24"/>
        </w:rPr>
        <w:t>.1</w:t>
      </w:r>
      <w:proofErr w:type="gramEnd"/>
      <w:r>
        <w:rPr>
          <w:sz w:val="24"/>
        </w:rPr>
        <w:t xml:space="preserve"> (</w:t>
      </w:r>
      <w:proofErr w:type="spellStart"/>
      <w:r>
        <w:rPr>
          <w:sz w:val="24"/>
        </w:rPr>
        <w:t>Müteahhit'in</w:t>
      </w:r>
      <w:proofErr w:type="spellEnd"/>
      <w:r>
        <w:rPr>
          <w:sz w:val="24"/>
        </w:rPr>
        <w:t xml:space="preserve"> Kusuru)'de belirtildiği şekilde, sanki en son bahsedilen bildirim o Maddede belirtilen bildirimmiş gibi ve Müteahhit işten el çektirilmiş gibi hareket etmekte</w:t>
      </w:r>
    </w:p>
    <w:p w:rsidR="00005992" w:rsidRDefault="00005992" w:rsidP="00005992">
      <w:pPr>
        <w:jc w:val="both"/>
        <w:rPr>
          <w:sz w:val="24"/>
        </w:rPr>
      </w:pPr>
      <w:r>
        <w:rPr>
          <w:sz w:val="24"/>
        </w:rPr>
        <w:t xml:space="preserve">   </w:t>
      </w:r>
      <w:proofErr w:type="gramStart"/>
      <w:r>
        <w:rPr>
          <w:sz w:val="24"/>
        </w:rPr>
        <w:t>veya</w:t>
      </w:r>
      <w:proofErr w:type="gramEnd"/>
      <w:r>
        <w:rPr>
          <w:sz w:val="24"/>
        </w:rPr>
        <w:t>,</w:t>
      </w:r>
    </w:p>
    <w:p w:rsidR="00005992" w:rsidRDefault="00005992" w:rsidP="00005992">
      <w:pPr>
        <w:jc w:val="both"/>
        <w:rPr>
          <w:sz w:val="24"/>
        </w:rPr>
      </w:pPr>
    </w:p>
    <w:p w:rsidR="00005992" w:rsidRDefault="00005992" w:rsidP="00005992">
      <w:pPr>
        <w:jc w:val="both"/>
        <w:rPr>
          <w:sz w:val="24"/>
        </w:rPr>
      </w:pPr>
      <w:r>
        <w:rPr>
          <w:sz w:val="24"/>
        </w:rPr>
        <w:t xml:space="preserve">(b) Mallarını </w:t>
      </w:r>
      <w:r w:rsidR="00FD1B6C">
        <w:rPr>
          <w:sz w:val="24"/>
        </w:rPr>
        <w:t>Şirket</w:t>
      </w:r>
      <w:r>
        <w:rPr>
          <w:sz w:val="24"/>
        </w:rPr>
        <w:t xml:space="preserve"> eden kimseye, alacaklısına </w:t>
      </w:r>
      <w:proofErr w:type="gramStart"/>
      <w:r>
        <w:rPr>
          <w:sz w:val="24"/>
        </w:rPr>
        <w:t>veya  başka</w:t>
      </w:r>
      <w:proofErr w:type="gramEnd"/>
      <w:r>
        <w:rPr>
          <w:sz w:val="24"/>
        </w:rPr>
        <w:t xml:space="preserve"> bir şahsa, bu şahıs mutabık kalınacak bir bedel üzerinden Taahhüdü sadık ve sorumlu bir şekilde ifa etme garantisini vermesi şartıyla Taahhüdü ifa şansı tanımakta,</w:t>
      </w:r>
      <w:r w:rsidR="006C49B0">
        <w:rPr>
          <w:sz w:val="24"/>
        </w:rPr>
        <w:t xml:space="preserve"> </w:t>
      </w:r>
      <w:r>
        <w:rPr>
          <w:sz w:val="24"/>
        </w:rPr>
        <w:t>serbest olacaktır.</w:t>
      </w:r>
    </w:p>
    <w:p w:rsidR="00186D5E" w:rsidRDefault="00186D5E" w:rsidP="00005992">
      <w:pPr>
        <w:jc w:val="both"/>
        <w:rPr>
          <w:sz w:val="24"/>
        </w:rPr>
      </w:pPr>
    </w:p>
    <w:p w:rsidR="009F628B" w:rsidRPr="008A00FE" w:rsidRDefault="008A00FE" w:rsidP="008A00FE">
      <w:pPr>
        <w:jc w:val="both"/>
        <w:outlineLvl w:val="0"/>
        <w:rPr>
          <w:b/>
          <w:sz w:val="24"/>
        </w:rPr>
      </w:pPr>
      <w:bookmarkStart w:id="43" w:name="_Toc252340"/>
      <w:r w:rsidRPr="008A00FE">
        <w:rPr>
          <w:b/>
          <w:sz w:val="24"/>
        </w:rPr>
        <w:t>MADDE-4</w:t>
      </w:r>
      <w:r w:rsidR="00842E01">
        <w:rPr>
          <w:b/>
          <w:sz w:val="24"/>
        </w:rPr>
        <w:t>2</w:t>
      </w:r>
      <w:r w:rsidRPr="008A00FE">
        <w:rPr>
          <w:b/>
          <w:sz w:val="24"/>
        </w:rPr>
        <w:t xml:space="preserve"> MONTAJ, İŞLETMEYE ALMA, EĞİTİM, BAKIM ONARIM, YEDEK PARÇA GİBİ DESTEK HİZMETLERİNE AİT ŞARTLAR</w:t>
      </w:r>
      <w:bookmarkEnd w:id="43"/>
    </w:p>
    <w:p w:rsidR="00186D5E" w:rsidRDefault="00186D5E" w:rsidP="008A00FE">
      <w:pPr>
        <w:autoSpaceDE/>
        <w:autoSpaceDN/>
        <w:rPr>
          <w:color w:val="000000"/>
          <w:sz w:val="24"/>
          <w:szCs w:val="24"/>
        </w:rPr>
      </w:pPr>
    </w:p>
    <w:p w:rsidR="008A00FE" w:rsidRPr="00B12EEB" w:rsidRDefault="008A00FE" w:rsidP="008A00FE">
      <w:pPr>
        <w:autoSpaceDE/>
        <w:autoSpaceDN/>
        <w:rPr>
          <w:color w:val="000000"/>
          <w:sz w:val="24"/>
          <w:szCs w:val="24"/>
        </w:rPr>
      </w:pPr>
      <w:r w:rsidRPr="00B12EEB">
        <w:rPr>
          <w:color w:val="000000"/>
          <w:sz w:val="24"/>
          <w:szCs w:val="24"/>
        </w:rPr>
        <w:t xml:space="preserve">Yüklenici, işlere gereken özen ve ihtimamı göstermeyi, sözleşme konusu işi, sözleşme ve ihale dokümanlarına göre belirlenen süre, miktar ve bedel </w:t>
      </w:r>
      <w:proofErr w:type="gramStart"/>
      <w:r w:rsidRPr="00B12EEB">
        <w:rPr>
          <w:color w:val="000000"/>
          <w:sz w:val="24"/>
          <w:szCs w:val="24"/>
        </w:rPr>
        <w:t>dahilinde</w:t>
      </w:r>
      <w:proofErr w:type="gramEnd"/>
      <w:r w:rsidRPr="00B12EEB">
        <w:rPr>
          <w:color w:val="000000"/>
          <w:sz w:val="24"/>
          <w:szCs w:val="24"/>
        </w:rPr>
        <w:t xml:space="preserve"> gerçekleştirmeyi ve oluşabilecek kusurları sözleşme hükümlerine uygun olarak gidermeyi kabul ve taahhüt eder. Yüklenici, üstlenmiş olduğu iş ve bu işe ilişkin iş programına uygun olarak, işin süresinde teslim ve montajı için gerekli her türlü makine, araç ve yardımcı tesisleri hazırlamak, her türlü malzemeyi ve personeli sağlamak zorundadır. </w:t>
      </w:r>
      <w:r w:rsidR="00842E01">
        <w:rPr>
          <w:color w:val="000000"/>
          <w:sz w:val="24"/>
          <w:szCs w:val="24"/>
        </w:rPr>
        <w:t>Şirketin</w:t>
      </w:r>
      <w:r w:rsidRPr="00B12EEB">
        <w:rPr>
          <w:color w:val="000000"/>
          <w:sz w:val="24"/>
          <w:szCs w:val="24"/>
        </w:rPr>
        <w:t xml:space="preserve"> uyarı ve talimatlarına uymayarak, burada belirtilen yükümlülüklerin ihlal edilmesi halinde yüklenici, </w:t>
      </w:r>
      <w:r w:rsidR="006B3A37">
        <w:rPr>
          <w:color w:val="000000"/>
          <w:sz w:val="24"/>
          <w:szCs w:val="24"/>
        </w:rPr>
        <w:t>Şirket</w:t>
      </w:r>
      <w:r w:rsidR="006B3A37" w:rsidRPr="00B12EEB">
        <w:rPr>
          <w:color w:val="000000"/>
          <w:sz w:val="24"/>
          <w:szCs w:val="24"/>
        </w:rPr>
        <w:t>in</w:t>
      </w:r>
      <w:r w:rsidRPr="00B12EEB">
        <w:rPr>
          <w:color w:val="000000"/>
          <w:sz w:val="24"/>
          <w:szCs w:val="24"/>
        </w:rPr>
        <w:t xml:space="preserve"> ve üçüncü şahısların tüm zararlarını karşılamak zorundadır.</w:t>
      </w:r>
      <w:r w:rsidRPr="00B12EEB">
        <w:rPr>
          <w:color w:val="000000"/>
          <w:sz w:val="24"/>
          <w:szCs w:val="24"/>
        </w:rPr>
        <w:br/>
      </w:r>
      <w:r w:rsidRPr="00B12EEB">
        <w:rPr>
          <w:color w:val="000000"/>
          <w:sz w:val="24"/>
          <w:szCs w:val="24"/>
        </w:rPr>
        <w:br/>
        <w:t xml:space="preserve">Yüklenici, montaj ve diğer işler için gerekli olan tüm elektrik, su, gaz tesis ve bağlantılarını </w:t>
      </w:r>
      <w:r w:rsidRPr="00B12EEB">
        <w:rPr>
          <w:color w:val="000000"/>
          <w:sz w:val="24"/>
          <w:szCs w:val="24"/>
        </w:rPr>
        <w:lastRenderedPageBreak/>
        <w:t xml:space="preserve">kullanması sırasında ortaya çıkacak olası zararları </w:t>
      </w:r>
      <w:r w:rsidR="006B3A37">
        <w:rPr>
          <w:color w:val="000000"/>
          <w:sz w:val="24"/>
          <w:szCs w:val="24"/>
        </w:rPr>
        <w:t>Şirket</w:t>
      </w:r>
      <w:r w:rsidR="006B3A37" w:rsidRPr="00B12EEB">
        <w:rPr>
          <w:color w:val="000000"/>
          <w:sz w:val="24"/>
          <w:szCs w:val="24"/>
        </w:rPr>
        <w:t>e</w:t>
      </w:r>
      <w:r w:rsidRPr="00B12EEB">
        <w:rPr>
          <w:color w:val="000000"/>
          <w:sz w:val="24"/>
          <w:szCs w:val="24"/>
        </w:rPr>
        <w:t xml:space="preserve"> tazminle mükelleftir. İşin başlangıcından geçici kabul tamamlanıncaya kadar kullanılacak elektrik, su, telefon, sarf ve diğer malzeme giderleri yükleniciye aittir.</w:t>
      </w:r>
      <w:r w:rsidRPr="00B12EEB">
        <w:rPr>
          <w:color w:val="000000"/>
          <w:sz w:val="24"/>
          <w:szCs w:val="24"/>
        </w:rPr>
        <w:br/>
      </w:r>
      <w:r w:rsidRPr="00B12EEB">
        <w:rPr>
          <w:color w:val="000000"/>
          <w:sz w:val="24"/>
          <w:szCs w:val="24"/>
        </w:rPr>
        <w:br/>
        <w:t xml:space="preserve">Tesis kabulü esnasında yük altında yapılacak olan mekanik </w:t>
      </w:r>
      <w:proofErr w:type="gramStart"/>
      <w:r w:rsidRPr="00B12EEB">
        <w:rPr>
          <w:color w:val="000000"/>
          <w:sz w:val="24"/>
          <w:szCs w:val="24"/>
        </w:rPr>
        <w:t>ek</w:t>
      </w:r>
      <w:r>
        <w:rPr>
          <w:color w:val="000000"/>
          <w:sz w:val="24"/>
          <w:szCs w:val="24"/>
        </w:rPr>
        <w:t>ipman</w:t>
      </w:r>
      <w:proofErr w:type="gramEnd"/>
      <w:r>
        <w:rPr>
          <w:color w:val="000000"/>
          <w:sz w:val="24"/>
          <w:szCs w:val="24"/>
        </w:rPr>
        <w:t xml:space="preserve"> testi için gereken tahıl </w:t>
      </w:r>
      <w:r w:rsidR="00842E01">
        <w:rPr>
          <w:color w:val="000000"/>
          <w:sz w:val="24"/>
          <w:szCs w:val="24"/>
        </w:rPr>
        <w:t>şirket</w:t>
      </w:r>
      <w:r>
        <w:rPr>
          <w:color w:val="000000"/>
          <w:sz w:val="24"/>
          <w:szCs w:val="24"/>
        </w:rPr>
        <w:t xml:space="preserve"> </w:t>
      </w:r>
      <w:r w:rsidRPr="00B12EEB">
        <w:rPr>
          <w:color w:val="000000"/>
          <w:sz w:val="24"/>
          <w:szCs w:val="24"/>
        </w:rPr>
        <w:t xml:space="preserve">tarafından bir defaya mahsus temin edilecek ve tartı tutanağı ile yükleniciye teslim edilecek test işlemi tamamlanınca tartılarak teslim alınacak, arada fark oluşması durumunda eksik ürün bedeli o günkü rayiç bedeller üzerinden yükleniciden tahsil edilecektir. Kabul işlemleri ile ilgili diğer esaslar idari şartnamedeki gibidir. Tahılın kabul işlemi yapılacak tesise olan nakli bir defaya mahsus olarak </w:t>
      </w:r>
      <w:r w:rsidR="00FD1B6C">
        <w:rPr>
          <w:color w:val="000000"/>
          <w:sz w:val="24"/>
          <w:szCs w:val="24"/>
        </w:rPr>
        <w:t>şirket</w:t>
      </w:r>
      <w:r>
        <w:rPr>
          <w:color w:val="000000"/>
          <w:sz w:val="24"/>
          <w:szCs w:val="24"/>
        </w:rPr>
        <w:t xml:space="preserve"> </w:t>
      </w:r>
      <w:r w:rsidRPr="00B12EEB">
        <w:rPr>
          <w:color w:val="000000"/>
          <w:sz w:val="24"/>
          <w:szCs w:val="24"/>
        </w:rPr>
        <w:t xml:space="preserve">tarafından yapılacaktır. Test sırasında tahıl nakli ve kamyon kaldırıcıların testi için kullanılacak kamyonlar yüklenici tarafından temin edilecektir. </w:t>
      </w:r>
      <w:r>
        <w:rPr>
          <w:color w:val="000000"/>
          <w:sz w:val="24"/>
          <w:szCs w:val="24"/>
        </w:rPr>
        <w:t>(</w:t>
      </w:r>
      <w:r w:rsidRPr="00B12EEB">
        <w:rPr>
          <w:color w:val="000000"/>
          <w:sz w:val="24"/>
          <w:szCs w:val="24"/>
        </w:rPr>
        <w:t xml:space="preserve">Mısır kurutma kabulünde işlemde kullanılacak nitelikte hububat bulunamaz ise kurutma cihazı kabulü ileriki bir tarihte yapılacak bir defaya mahsus yeterli miktar ve özellikte hububat </w:t>
      </w:r>
      <w:r w:rsidR="006B3A37">
        <w:rPr>
          <w:color w:val="000000"/>
          <w:sz w:val="24"/>
          <w:szCs w:val="24"/>
        </w:rPr>
        <w:t>şirket</w:t>
      </w:r>
      <w:r w:rsidR="006B3A37" w:rsidRPr="00B12EEB">
        <w:rPr>
          <w:color w:val="000000"/>
          <w:sz w:val="24"/>
          <w:szCs w:val="24"/>
        </w:rPr>
        <w:t>çe</w:t>
      </w:r>
      <w:r w:rsidRPr="00B12EEB">
        <w:rPr>
          <w:color w:val="000000"/>
          <w:sz w:val="24"/>
          <w:szCs w:val="24"/>
        </w:rPr>
        <w:t xml:space="preserve"> temin edilecektir</w:t>
      </w:r>
      <w:r>
        <w:rPr>
          <w:color w:val="000000"/>
          <w:sz w:val="24"/>
          <w:szCs w:val="24"/>
        </w:rPr>
        <w:t>)</w:t>
      </w:r>
      <w:r w:rsidRPr="00B12EEB">
        <w:rPr>
          <w:color w:val="000000"/>
          <w:sz w:val="24"/>
          <w:szCs w:val="24"/>
        </w:rPr>
        <w:t xml:space="preserve">. </w:t>
      </w:r>
      <w:r w:rsidRPr="00B12EEB">
        <w:rPr>
          <w:color w:val="000000"/>
          <w:sz w:val="24"/>
          <w:szCs w:val="24"/>
        </w:rPr>
        <w:br/>
      </w:r>
      <w:r w:rsidRPr="00B12EEB">
        <w:rPr>
          <w:color w:val="000000"/>
          <w:sz w:val="24"/>
          <w:szCs w:val="24"/>
        </w:rPr>
        <w:br/>
        <w:t xml:space="preserve">Yüklenici, işle ilgili olarak uyulması gereken tüm güvenlik kurallarına uymayı, İşyerinde bulunma yetkisine sahip tüm personelin güvenliklerini sağlamayı, işyerinin ve bu iş nedeniyle kendisine tevdi edilen her türlü </w:t>
      </w:r>
      <w:proofErr w:type="gramStart"/>
      <w:r w:rsidRPr="00B12EEB">
        <w:rPr>
          <w:color w:val="000000"/>
          <w:sz w:val="24"/>
          <w:szCs w:val="24"/>
        </w:rPr>
        <w:t>ekipman</w:t>
      </w:r>
      <w:proofErr w:type="gramEnd"/>
      <w:r w:rsidRPr="00B12EEB">
        <w:rPr>
          <w:color w:val="000000"/>
          <w:sz w:val="24"/>
          <w:szCs w:val="24"/>
        </w:rPr>
        <w:t xml:space="preserve">, malzeme, araç gereç ile bilgi ve belgelerin güvenliğinin sağlanması için her türlü tedbiri almayı kabul eder. </w:t>
      </w:r>
      <w:r w:rsidRPr="00B12EEB">
        <w:rPr>
          <w:color w:val="000000"/>
          <w:sz w:val="24"/>
          <w:szCs w:val="24"/>
        </w:rPr>
        <w:br/>
      </w:r>
      <w:r w:rsidRPr="00B12EEB">
        <w:rPr>
          <w:color w:val="000000"/>
          <w:sz w:val="24"/>
          <w:szCs w:val="24"/>
        </w:rPr>
        <w:br/>
        <w:t xml:space="preserve">Yüklenici </w:t>
      </w:r>
      <w:r w:rsidR="000B473A">
        <w:rPr>
          <w:color w:val="000000"/>
          <w:sz w:val="24"/>
          <w:szCs w:val="24"/>
        </w:rPr>
        <w:t>şirketle</w:t>
      </w:r>
      <w:r w:rsidRPr="00B12EEB">
        <w:rPr>
          <w:color w:val="000000"/>
          <w:sz w:val="24"/>
          <w:szCs w:val="24"/>
        </w:rPr>
        <w:t xml:space="preserve"> müşterek kullanılacak işyerlerinde Adli, İdari, güvenlik ve emniyet konularında </w:t>
      </w:r>
      <w:r w:rsidR="000B473A">
        <w:rPr>
          <w:color w:val="000000"/>
          <w:sz w:val="24"/>
          <w:szCs w:val="24"/>
        </w:rPr>
        <w:t>şirketçe</w:t>
      </w:r>
      <w:r w:rsidRPr="00B12EEB">
        <w:rPr>
          <w:color w:val="000000"/>
          <w:sz w:val="24"/>
          <w:szCs w:val="24"/>
        </w:rPr>
        <w:t xml:space="preserve"> belirlenecek kurallara uyacaktır.</w:t>
      </w:r>
      <w:r w:rsidRPr="00B12EEB">
        <w:rPr>
          <w:color w:val="000000"/>
          <w:sz w:val="24"/>
          <w:szCs w:val="24"/>
        </w:rPr>
        <w:br/>
      </w:r>
      <w:r w:rsidRPr="00B12EEB">
        <w:rPr>
          <w:color w:val="000000"/>
          <w:sz w:val="24"/>
          <w:szCs w:val="24"/>
        </w:rPr>
        <w:br/>
        <w:t xml:space="preserve">Yüklenici, uluslararası veya denizaşırı taşıma gerektiren mal tedariki işlerinde </w:t>
      </w:r>
      <w:proofErr w:type="spellStart"/>
      <w:r w:rsidRPr="00B12EEB">
        <w:rPr>
          <w:color w:val="000000"/>
          <w:sz w:val="24"/>
          <w:szCs w:val="24"/>
        </w:rPr>
        <w:t>Incoterms</w:t>
      </w:r>
      <w:proofErr w:type="spellEnd"/>
      <w:r w:rsidRPr="00B12EEB">
        <w:rPr>
          <w:color w:val="000000"/>
          <w:sz w:val="24"/>
          <w:szCs w:val="24"/>
        </w:rPr>
        <w:t xml:space="preserve"> 2000 ve daha sonraki tarihlerde yayınlanacak güncel metinlere ve teslim şekline uygun olarak mal ve diğer kullanılması gerekli montaj malzeme ve </w:t>
      </w:r>
      <w:proofErr w:type="gramStart"/>
      <w:r w:rsidRPr="00B12EEB">
        <w:rPr>
          <w:color w:val="000000"/>
          <w:sz w:val="24"/>
          <w:szCs w:val="24"/>
        </w:rPr>
        <w:t>ekipmanların</w:t>
      </w:r>
      <w:proofErr w:type="gramEnd"/>
      <w:r w:rsidRPr="00B12EEB">
        <w:rPr>
          <w:color w:val="000000"/>
          <w:sz w:val="24"/>
          <w:szCs w:val="24"/>
        </w:rPr>
        <w:t xml:space="preserve"> ambalajlanmalarından, yüklenmelerinden, taşınmalarından, teslim alınmalarından, boşaltılmalarından, depolanmalarından ve korunmalarından sorumlu olacaktır.</w:t>
      </w:r>
      <w:r w:rsidRPr="00B12EEB">
        <w:rPr>
          <w:color w:val="000000"/>
          <w:sz w:val="24"/>
          <w:szCs w:val="24"/>
        </w:rPr>
        <w:br/>
      </w:r>
      <w:r w:rsidRPr="00B12EEB">
        <w:rPr>
          <w:color w:val="000000"/>
          <w:sz w:val="24"/>
          <w:szCs w:val="24"/>
        </w:rPr>
        <w:br/>
        <w:t xml:space="preserve">Yüklenici taşıma ve montaj sırasında, halkın huzuruna ve kamu düzenine ilişkin gereksiz ve haksız müdahale ve tecavüzlerden kaçınacaktır. </w:t>
      </w:r>
      <w:r w:rsidRPr="00B12EEB">
        <w:rPr>
          <w:color w:val="000000"/>
          <w:sz w:val="24"/>
          <w:szCs w:val="24"/>
        </w:rPr>
        <w:br/>
      </w:r>
      <w:r w:rsidRPr="00B12EEB">
        <w:rPr>
          <w:color w:val="000000"/>
          <w:sz w:val="24"/>
          <w:szCs w:val="24"/>
        </w:rPr>
        <w:br/>
        <w:t>Yüklenici işlerin, teminat süresi içindeki bakımını yapmak ve tümünü iyi bir şekilde korumak ve çıkabilecek kusur ve aksaklıkları gidermek zor</w:t>
      </w:r>
      <w:r w:rsidR="000B473A">
        <w:rPr>
          <w:color w:val="000000"/>
          <w:sz w:val="24"/>
          <w:szCs w:val="24"/>
        </w:rPr>
        <w:t>undadır.</w:t>
      </w:r>
      <w:r w:rsidR="000B473A">
        <w:rPr>
          <w:color w:val="000000"/>
          <w:sz w:val="24"/>
          <w:szCs w:val="24"/>
        </w:rPr>
        <w:br/>
      </w:r>
      <w:r w:rsidR="000B473A">
        <w:rPr>
          <w:color w:val="000000"/>
          <w:sz w:val="24"/>
          <w:szCs w:val="24"/>
        </w:rPr>
        <w:br/>
        <w:t>Bitirilmiş yapıların şirket</w:t>
      </w:r>
      <w:r w:rsidRPr="00B12EEB">
        <w:rPr>
          <w:color w:val="000000"/>
          <w:sz w:val="24"/>
          <w:szCs w:val="24"/>
        </w:rPr>
        <w:t xml:space="preserve"> tarafından kullanılma ve işletilmesinden kaynaklanan veya yüklenicinin kusurları dışındaki hallerin gerektiği onarımlar bakım yükümlülüğünün dışındadır.</w:t>
      </w:r>
      <w:r w:rsidRPr="00B12EEB">
        <w:rPr>
          <w:color w:val="000000"/>
          <w:sz w:val="24"/>
          <w:szCs w:val="24"/>
        </w:rPr>
        <w:br/>
      </w:r>
      <w:r w:rsidRPr="00B12EEB">
        <w:rPr>
          <w:color w:val="000000"/>
          <w:sz w:val="24"/>
          <w:szCs w:val="24"/>
        </w:rPr>
        <w:br/>
        <w:t>Kullanma ve işletme sonucu olmaksızın ortaya çıkan kusur ve aksaklıkların giderilmesi ve teminat süresince işlerin bakım giderleri yükleniciye aittir.</w:t>
      </w:r>
      <w:r w:rsidRPr="00B12EEB">
        <w:rPr>
          <w:color w:val="000000"/>
          <w:sz w:val="24"/>
          <w:szCs w:val="24"/>
        </w:rPr>
        <w:br/>
        <w:t xml:space="preserve">Eğitim: Yüklenici, teknik şartnamede belirtilen şekilde tesis ettiği silo sistemlerinin işletilmesi, çalıştırılması ve bakımı konusunda </w:t>
      </w:r>
      <w:r w:rsidR="00FD1B6C">
        <w:rPr>
          <w:color w:val="000000"/>
          <w:sz w:val="24"/>
          <w:szCs w:val="24"/>
        </w:rPr>
        <w:t>Şirket</w:t>
      </w:r>
      <w:r w:rsidRPr="00B12EEB">
        <w:rPr>
          <w:color w:val="000000"/>
          <w:sz w:val="24"/>
          <w:szCs w:val="24"/>
        </w:rPr>
        <w:t xml:space="preserve"> personeline eğitim verecektir. Eğitim tamamlanmadan işin kabulü yapılamaz.</w:t>
      </w:r>
      <w:r w:rsidRPr="00B12EEB">
        <w:rPr>
          <w:color w:val="000000"/>
          <w:sz w:val="24"/>
          <w:szCs w:val="24"/>
        </w:rPr>
        <w:br/>
      </w:r>
    </w:p>
    <w:p w:rsidR="009F628B" w:rsidRDefault="009F628B" w:rsidP="009F628B">
      <w:pPr>
        <w:pStyle w:val="Balk1"/>
      </w:pPr>
      <w:bookmarkStart w:id="44" w:name="_Toc252341"/>
      <w:r>
        <w:t>MADDE-4</w:t>
      </w:r>
      <w:r w:rsidR="000B473A">
        <w:t>3</w:t>
      </w:r>
      <w:r w:rsidR="00186D5E">
        <w:t xml:space="preserve"> </w:t>
      </w:r>
      <w:r w:rsidR="00BD7F28">
        <w:t>İŞ SAHASI VE TEMİZLİK</w:t>
      </w:r>
      <w:bookmarkEnd w:id="44"/>
    </w:p>
    <w:p w:rsidR="00005992" w:rsidRDefault="00005992" w:rsidP="00005992">
      <w:pPr>
        <w:jc w:val="both"/>
        <w:rPr>
          <w:sz w:val="24"/>
        </w:rPr>
      </w:pPr>
    </w:p>
    <w:p w:rsidR="006C49B0" w:rsidRPr="00B12EEB" w:rsidRDefault="00BD7F28" w:rsidP="006C49B0">
      <w:pPr>
        <w:autoSpaceDE/>
        <w:autoSpaceDN/>
        <w:rPr>
          <w:color w:val="000000"/>
          <w:sz w:val="24"/>
          <w:szCs w:val="24"/>
        </w:rPr>
      </w:pPr>
      <w:r>
        <w:rPr>
          <w:sz w:val="24"/>
        </w:rPr>
        <w:t xml:space="preserve">Müteahhit iş sahasını temiz tutacak ve atıklarla ilgili yürürlükteki yönetmelik ve kurallara uyacaktır. Geçici kabul ve testler sırasında iş sahası çöp ve tüm atıklardan arındırılmış olmalıdır. Temizliği yapılmamış tesis geçici kabule uygun değildir. </w:t>
      </w:r>
      <w:r w:rsidR="006C49B0" w:rsidRPr="00B12EEB">
        <w:rPr>
          <w:color w:val="000000"/>
          <w:sz w:val="24"/>
          <w:szCs w:val="24"/>
        </w:rPr>
        <w:t>Yüklenici işin yapımı sırasında "İş sağlığı ve güvenliği kanunu" kapsamındaki yükümlülüklerini yerine getirecektir.</w:t>
      </w:r>
    </w:p>
    <w:p w:rsidR="00005992" w:rsidRPr="00FE4449" w:rsidRDefault="00005992" w:rsidP="00005992">
      <w:pPr>
        <w:jc w:val="both"/>
        <w:rPr>
          <w:sz w:val="24"/>
        </w:rPr>
      </w:pPr>
    </w:p>
    <w:p w:rsidR="00005992" w:rsidRDefault="00005992" w:rsidP="00FA516E">
      <w:pPr>
        <w:pStyle w:val="Balk1"/>
      </w:pPr>
      <w:bookmarkStart w:id="45" w:name="_Toc252342"/>
      <w:r>
        <w:lastRenderedPageBreak/>
        <w:t>MADDE-4</w:t>
      </w:r>
      <w:r w:rsidR="000B473A">
        <w:t>4</w:t>
      </w:r>
      <w:r>
        <w:t>. İHTİLAFLAR VE MAHKEME</w:t>
      </w:r>
      <w:bookmarkEnd w:id="45"/>
    </w:p>
    <w:p w:rsidR="00005992" w:rsidRDefault="00005992" w:rsidP="00005992">
      <w:pPr>
        <w:jc w:val="both"/>
        <w:rPr>
          <w:sz w:val="24"/>
        </w:rPr>
      </w:pPr>
    </w:p>
    <w:p w:rsidR="00005992" w:rsidRDefault="00005992" w:rsidP="00005992">
      <w:pPr>
        <w:jc w:val="both"/>
        <w:rPr>
          <w:sz w:val="24"/>
        </w:rPr>
      </w:pPr>
      <w:r>
        <w:rPr>
          <w:sz w:val="24"/>
        </w:rPr>
        <w:t xml:space="preserve"> 4</w:t>
      </w:r>
      <w:r w:rsidR="000B473A">
        <w:rPr>
          <w:sz w:val="24"/>
        </w:rPr>
        <w:t>4</w:t>
      </w:r>
      <w:r>
        <w:rPr>
          <w:sz w:val="24"/>
        </w:rPr>
        <w:t>.1 İhtilafların Halli</w:t>
      </w:r>
    </w:p>
    <w:p w:rsidR="00005992" w:rsidRDefault="00005992" w:rsidP="009F628B">
      <w:pPr>
        <w:ind w:firstLine="708"/>
        <w:jc w:val="both"/>
        <w:rPr>
          <w:sz w:val="24"/>
        </w:rPr>
      </w:pPr>
    </w:p>
    <w:p w:rsidR="00005992" w:rsidRPr="009F628B" w:rsidRDefault="00005992" w:rsidP="009F628B">
      <w:pPr>
        <w:ind w:firstLine="708"/>
        <w:jc w:val="both"/>
        <w:rPr>
          <w:sz w:val="24"/>
        </w:rPr>
      </w:pPr>
      <w:r w:rsidRPr="009F628B">
        <w:rPr>
          <w:sz w:val="24"/>
        </w:rPr>
        <w:t>İhtilaflar Ankara İcra ve Mahkemelerince çözüme kavuşturulacaktır.</w:t>
      </w:r>
    </w:p>
    <w:p w:rsidR="00005992" w:rsidRDefault="00005992" w:rsidP="00005992">
      <w:pPr>
        <w:jc w:val="both"/>
        <w:rPr>
          <w:sz w:val="24"/>
        </w:rPr>
      </w:pPr>
    </w:p>
    <w:p w:rsidR="00005992" w:rsidRDefault="00005992" w:rsidP="00005992">
      <w:pPr>
        <w:jc w:val="both"/>
        <w:rPr>
          <w:sz w:val="24"/>
        </w:rPr>
      </w:pPr>
      <w:r>
        <w:rPr>
          <w:sz w:val="24"/>
        </w:rPr>
        <w:t>4</w:t>
      </w:r>
      <w:r w:rsidR="000B473A">
        <w:rPr>
          <w:sz w:val="24"/>
        </w:rPr>
        <w:t>4</w:t>
      </w:r>
      <w:r>
        <w:rPr>
          <w:sz w:val="24"/>
        </w:rPr>
        <w:t>.2 Karşılıklı Halletme</w:t>
      </w:r>
    </w:p>
    <w:p w:rsidR="00005992" w:rsidRDefault="00005992" w:rsidP="00005992">
      <w:pPr>
        <w:jc w:val="both"/>
        <w:rPr>
          <w:sz w:val="24"/>
        </w:rPr>
      </w:pPr>
    </w:p>
    <w:p w:rsidR="00005992" w:rsidRDefault="00005992" w:rsidP="00005992">
      <w:pPr>
        <w:ind w:firstLine="708"/>
        <w:jc w:val="both"/>
        <w:rPr>
          <w:sz w:val="24"/>
        </w:rPr>
      </w:pPr>
      <w:r>
        <w:rPr>
          <w:sz w:val="24"/>
        </w:rPr>
        <w:t>Sözl</w:t>
      </w:r>
      <w:r w:rsidR="000B473A">
        <w:rPr>
          <w:sz w:val="24"/>
        </w:rPr>
        <w:t>eşme kapsamında olup da şirket</w:t>
      </w:r>
      <w:r>
        <w:rPr>
          <w:sz w:val="24"/>
        </w:rPr>
        <w:t xml:space="preserve"> ve </w:t>
      </w:r>
      <w:proofErr w:type="gramStart"/>
      <w:r>
        <w:rPr>
          <w:sz w:val="24"/>
        </w:rPr>
        <w:t>müteahhit</w:t>
      </w:r>
      <w:proofErr w:type="gramEnd"/>
      <w:r>
        <w:rPr>
          <w:sz w:val="24"/>
        </w:rPr>
        <w:t xml:space="preserve"> arasında vukuu bulacak hiçbir mesele, anlaşmazlık ve farklı görüş için meseleyi ilk önce dostane ve karşılıklı bir şekilde çözmeye teşebbüs etmeden mahkeme yoluna başvurulmayacaktır.</w:t>
      </w:r>
    </w:p>
    <w:p w:rsidR="00005992" w:rsidRDefault="00005992" w:rsidP="00005992">
      <w:pPr>
        <w:jc w:val="both"/>
        <w:rPr>
          <w:sz w:val="24"/>
        </w:rPr>
      </w:pPr>
    </w:p>
    <w:p w:rsidR="00005992" w:rsidRDefault="00005992" w:rsidP="00005992">
      <w:pPr>
        <w:jc w:val="both"/>
        <w:rPr>
          <w:sz w:val="24"/>
        </w:rPr>
      </w:pPr>
      <w:r>
        <w:rPr>
          <w:sz w:val="24"/>
        </w:rPr>
        <w:t>4</w:t>
      </w:r>
      <w:r w:rsidR="000B473A">
        <w:rPr>
          <w:sz w:val="24"/>
        </w:rPr>
        <w:t>4</w:t>
      </w:r>
      <w:r>
        <w:rPr>
          <w:sz w:val="24"/>
        </w:rPr>
        <w:t>.3 İşlerin Devam Etmesi</w:t>
      </w:r>
    </w:p>
    <w:p w:rsidR="00005992" w:rsidRDefault="00005992" w:rsidP="00005992">
      <w:pPr>
        <w:jc w:val="both"/>
        <w:rPr>
          <w:sz w:val="24"/>
        </w:rPr>
      </w:pPr>
    </w:p>
    <w:p w:rsidR="00005992" w:rsidRDefault="000B473A" w:rsidP="00005992">
      <w:pPr>
        <w:ind w:firstLine="708"/>
        <w:jc w:val="both"/>
        <w:rPr>
          <w:sz w:val="24"/>
        </w:rPr>
      </w:pPr>
      <w:r>
        <w:rPr>
          <w:sz w:val="24"/>
        </w:rPr>
        <w:t>Şirket</w:t>
      </w:r>
      <w:r w:rsidR="00005992">
        <w:rPr>
          <w:sz w:val="24"/>
        </w:rPr>
        <w:t xml:space="preserve"> bundan dolayı işin durdurulmasını istemedikçe Mahkeme işlemleri süresince işin ifasına devam edilecek, ve şayet böyle bir durdurma talimatı verilirse bu durdurmadan kaynaklanan </w:t>
      </w:r>
      <w:proofErr w:type="spellStart"/>
      <w:r w:rsidR="00005992">
        <w:rPr>
          <w:sz w:val="24"/>
        </w:rPr>
        <w:t>Müteahhit'in</w:t>
      </w:r>
      <w:proofErr w:type="spellEnd"/>
      <w:r w:rsidR="00005992">
        <w:rPr>
          <w:sz w:val="24"/>
        </w:rPr>
        <w:t xml:space="preserve"> makul olan masrafları, şayet Mahkeme de bu şekilde karar verirse İhale Bedeline </w:t>
      </w:r>
      <w:proofErr w:type="gramStart"/>
      <w:r w:rsidR="00005992">
        <w:rPr>
          <w:sz w:val="24"/>
        </w:rPr>
        <w:t>dahil</w:t>
      </w:r>
      <w:proofErr w:type="gramEnd"/>
      <w:r w:rsidR="00005992">
        <w:rPr>
          <w:sz w:val="24"/>
        </w:rPr>
        <w:t xml:space="preserve"> edilecektir. </w:t>
      </w:r>
      <w:r>
        <w:rPr>
          <w:sz w:val="24"/>
        </w:rPr>
        <w:t>Şirketçe</w:t>
      </w:r>
      <w:r w:rsidR="00005992">
        <w:rPr>
          <w:sz w:val="24"/>
        </w:rPr>
        <w:t xml:space="preserve"> yapılması gereken hiçbir hak veya ödeme, muallakta olan Mahkeme konusuna dayanarak tutulmayacaktır.</w:t>
      </w:r>
    </w:p>
    <w:p w:rsidR="00005992" w:rsidRDefault="00005992" w:rsidP="00005992">
      <w:pPr>
        <w:jc w:val="both"/>
        <w:rPr>
          <w:sz w:val="24"/>
        </w:rPr>
      </w:pPr>
    </w:p>
    <w:p w:rsidR="00005992" w:rsidRPr="0024403F" w:rsidRDefault="00005992" w:rsidP="00005992">
      <w:pPr>
        <w:jc w:val="both"/>
        <w:outlineLvl w:val="0"/>
        <w:rPr>
          <w:b/>
          <w:sz w:val="24"/>
        </w:rPr>
      </w:pPr>
      <w:bookmarkStart w:id="46" w:name="_Toc252343"/>
      <w:r w:rsidRPr="0024403F">
        <w:rPr>
          <w:b/>
          <w:sz w:val="24"/>
        </w:rPr>
        <w:t>MADDE-4</w:t>
      </w:r>
      <w:r w:rsidR="000B473A">
        <w:rPr>
          <w:b/>
          <w:sz w:val="24"/>
        </w:rPr>
        <w:t>5</w:t>
      </w:r>
      <w:r w:rsidRPr="0024403F">
        <w:rPr>
          <w:b/>
          <w:sz w:val="24"/>
        </w:rPr>
        <w:t xml:space="preserve"> BİLDİRİMLER</w:t>
      </w:r>
      <w:bookmarkEnd w:id="46"/>
    </w:p>
    <w:p w:rsidR="00005992" w:rsidRDefault="00005992" w:rsidP="00005992">
      <w:pPr>
        <w:jc w:val="both"/>
        <w:rPr>
          <w:sz w:val="24"/>
        </w:rPr>
      </w:pPr>
    </w:p>
    <w:p w:rsidR="00005992" w:rsidRDefault="00005992" w:rsidP="00005992">
      <w:pPr>
        <w:jc w:val="both"/>
        <w:rPr>
          <w:sz w:val="24"/>
        </w:rPr>
      </w:pPr>
      <w:r>
        <w:rPr>
          <w:sz w:val="24"/>
        </w:rPr>
        <w:t>4</w:t>
      </w:r>
      <w:r w:rsidR="000B473A">
        <w:rPr>
          <w:sz w:val="24"/>
        </w:rPr>
        <w:t>5</w:t>
      </w:r>
      <w:r>
        <w:rPr>
          <w:sz w:val="24"/>
        </w:rPr>
        <w:t xml:space="preserve">.1 </w:t>
      </w:r>
      <w:proofErr w:type="spellStart"/>
      <w:r>
        <w:rPr>
          <w:sz w:val="24"/>
        </w:rPr>
        <w:t>Müteahhit'e</w:t>
      </w:r>
      <w:proofErr w:type="spellEnd"/>
      <w:r>
        <w:rPr>
          <w:sz w:val="24"/>
        </w:rPr>
        <w:t xml:space="preserve"> Yapılan Bildirimler</w:t>
      </w:r>
    </w:p>
    <w:p w:rsidR="00005992" w:rsidRPr="00205505" w:rsidRDefault="00005992" w:rsidP="00005992">
      <w:pPr>
        <w:jc w:val="both"/>
        <w:rPr>
          <w:sz w:val="16"/>
          <w:szCs w:val="16"/>
        </w:rPr>
      </w:pPr>
    </w:p>
    <w:p w:rsidR="00005992" w:rsidRDefault="000B473A" w:rsidP="00005992">
      <w:pPr>
        <w:ind w:firstLine="708"/>
        <w:jc w:val="both"/>
        <w:rPr>
          <w:sz w:val="24"/>
        </w:rPr>
      </w:pPr>
      <w:r>
        <w:rPr>
          <w:sz w:val="24"/>
        </w:rPr>
        <w:t>Şirketçe</w:t>
      </w:r>
      <w:r w:rsidR="00005992">
        <w:rPr>
          <w:sz w:val="24"/>
        </w:rPr>
        <w:t xml:space="preserve"> veya Kontrol </w:t>
      </w:r>
      <w:proofErr w:type="spellStart"/>
      <w:r w:rsidR="00005992">
        <w:rPr>
          <w:sz w:val="24"/>
        </w:rPr>
        <w:t>Mühendisi'nce</w:t>
      </w:r>
      <w:proofErr w:type="spellEnd"/>
      <w:r w:rsidR="00005992">
        <w:rPr>
          <w:sz w:val="24"/>
        </w:rPr>
        <w:t xml:space="preserve"> Sözleşme Hükümlerine göre </w:t>
      </w:r>
      <w:proofErr w:type="spellStart"/>
      <w:r w:rsidR="00005992">
        <w:rPr>
          <w:sz w:val="24"/>
        </w:rPr>
        <w:t>Müteahhit'e</w:t>
      </w:r>
      <w:proofErr w:type="spellEnd"/>
      <w:r w:rsidR="00005992">
        <w:rPr>
          <w:sz w:val="24"/>
        </w:rPr>
        <w:t xml:space="preserve"> verilecek tüm tutanaklar, bildirimler veya yazılı talimatlar; </w:t>
      </w:r>
      <w:proofErr w:type="spellStart"/>
      <w:r w:rsidR="00005992">
        <w:rPr>
          <w:sz w:val="24"/>
        </w:rPr>
        <w:t>Müteahhit'in</w:t>
      </w:r>
      <w:proofErr w:type="spellEnd"/>
      <w:r w:rsidR="00005992">
        <w:rPr>
          <w:sz w:val="24"/>
        </w:rPr>
        <w:t xml:space="preserve"> Merkez işyeri veya </w:t>
      </w:r>
      <w:proofErr w:type="spellStart"/>
      <w:r w:rsidR="00005992">
        <w:rPr>
          <w:sz w:val="24"/>
        </w:rPr>
        <w:t>Müteahhit'in</w:t>
      </w:r>
      <w:proofErr w:type="spellEnd"/>
      <w:r w:rsidR="00005992">
        <w:rPr>
          <w:sz w:val="24"/>
        </w:rPr>
        <w:t xml:space="preserve"> bu amaçla bildirdiği diğer bir adrese postayla,  faksla veya e-mail ile gönderilmek veya bırakılmak suretiyle tebliğ edilecektir.</w:t>
      </w:r>
    </w:p>
    <w:p w:rsidR="00005992" w:rsidRPr="00205505" w:rsidRDefault="00005992" w:rsidP="00005992">
      <w:pPr>
        <w:jc w:val="both"/>
        <w:rPr>
          <w:sz w:val="16"/>
          <w:szCs w:val="16"/>
        </w:rPr>
      </w:pPr>
    </w:p>
    <w:p w:rsidR="00005992" w:rsidRDefault="00005992" w:rsidP="00005992">
      <w:pPr>
        <w:jc w:val="both"/>
        <w:rPr>
          <w:sz w:val="24"/>
        </w:rPr>
      </w:pPr>
      <w:r>
        <w:rPr>
          <w:sz w:val="24"/>
        </w:rPr>
        <w:t xml:space="preserve"> 4</w:t>
      </w:r>
      <w:r w:rsidR="000B473A">
        <w:rPr>
          <w:sz w:val="24"/>
        </w:rPr>
        <w:t>5</w:t>
      </w:r>
      <w:r>
        <w:rPr>
          <w:sz w:val="24"/>
        </w:rPr>
        <w:t xml:space="preserve">.2 </w:t>
      </w:r>
      <w:r w:rsidR="000B473A">
        <w:rPr>
          <w:sz w:val="24"/>
        </w:rPr>
        <w:t>Şirket</w:t>
      </w:r>
      <w:r>
        <w:rPr>
          <w:sz w:val="24"/>
        </w:rPr>
        <w:t xml:space="preserve"> ve Kontrol </w:t>
      </w:r>
      <w:proofErr w:type="spellStart"/>
      <w:r>
        <w:rPr>
          <w:sz w:val="24"/>
        </w:rPr>
        <w:t>Mühendisi'ne</w:t>
      </w:r>
      <w:proofErr w:type="spellEnd"/>
      <w:r>
        <w:rPr>
          <w:sz w:val="24"/>
        </w:rPr>
        <w:t xml:space="preserve"> Yapılan Bildirimler</w:t>
      </w:r>
    </w:p>
    <w:p w:rsidR="00005992" w:rsidRPr="00205505" w:rsidRDefault="00005992" w:rsidP="00005992">
      <w:pPr>
        <w:jc w:val="both"/>
        <w:rPr>
          <w:sz w:val="16"/>
          <w:szCs w:val="16"/>
        </w:rPr>
      </w:pPr>
    </w:p>
    <w:p w:rsidR="00005992" w:rsidRDefault="00005992" w:rsidP="00005992">
      <w:pPr>
        <w:ind w:firstLine="708"/>
        <w:jc w:val="both"/>
        <w:rPr>
          <w:sz w:val="24"/>
        </w:rPr>
      </w:pPr>
      <w:r>
        <w:rPr>
          <w:sz w:val="24"/>
        </w:rPr>
        <w:t xml:space="preserve">Sözleşme Hükümlerine göre </w:t>
      </w:r>
      <w:r w:rsidR="000B473A">
        <w:rPr>
          <w:sz w:val="24"/>
        </w:rPr>
        <w:t>Şirket</w:t>
      </w:r>
      <w:r>
        <w:rPr>
          <w:sz w:val="24"/>
        </w:rPr>
        <w:t xml:space="preserve"> veya Kontrol </w:t>
      </w:r>
      <w:proofErr w:type="spellStart"/>
      <w:r>
        <w:rPr>
          <w:sz w:val="24"/>
        </w:rPr>
        <w:t>Mühendisi'ne</w:t>
      </w:r>
      <w:proofErr w:type="spellEnd"/>
      <w:r>
        <w:rPr>
          <w:sz w:val="24"/>
        </w:rPr>
        <w:t xml:space="preserve"> yapılacak herhangi bi</w:t>
      </w:r>
      <w:r w:rsidR="00FA516E">
        <w:rPr>
          <w:sz w:val="24"/>
        </w:rPr>
        <w:t xml:space="preserve">r bildirim postayla, </w:t>
      </w:r>
      <w:r>
        <w:rPr>
          <w:sz w:val="24"/>
        </w:rPr>
        <w:t>faksla veya e-mail ile gönderilerek veya elden bırakılarak tebliğ edilecektir.</w:t>
      </w:r>
    </w:p>
    <w:p w:rsidR="00005992" w:rsidRPr="00FE4449" w:rsidRDefault="00005992" w:rsidP="00005992">
      <w:pPr>
        <w:jc w:val="both"/>
        <w:rPr>
          <w:sz w:val="12"/>
          <w:szCs w:val="12"/>
        </w:rPr>
      </w:pPr>
    </w:p>
    <w:p w:rsidR="00005992" w:rsidRDefault="00005992" w:rsidP="00005992">
      <w:pPr>
        <w:jc w:val="both"/>
        <w:rPr>
          <w:sz w:val="24"/>
        </w:rPr>
      </w:pPr>
      <w:r>
        <w:rPr>
          <w:sz w:val="24"/>
        </w:rPr>
        <w:t>4</w:t>
      </w:r>
      <w:r w:rsidR="000B473A">
        <w:rPr>
          <w:sz w:val="24"/>
        </w:rPr>
        <w:t>5</w:t>
      </w:r>
      <w:r>
        <w:rPr>
          <w:sz w:val="24"/>
        </w:rPr>
        <w:t>.3 Adresin Değişmesi</w:t>
      </w:r>
    </w:p>
    <w:p w:rsidR="00005992" w:rsidRDefault="00005992" w:rsidP="00005992">
      <w:pPr>
        <w:jc w:val="both"/>
        <w:rPr>
          <w:sz w:val="24"/>
        </w:rPr>
      </w:pPr>
    </w:p>
    <w:p w:rsidR="009F628B" w:rsidRDefault="00005992" w:rsidP="009F628B">
      <w:pPr>
        <w:spacing w:line="240" w:lineRule="atLeast"/>
        <w:ind w:firstLine="540"/>
        <w:jc w:val="both"/>
        <w:rPr>
          <w:sz w:val="24"/>
          <w:szCs w:val="24"/>
        </w:rPr>
      </w:pPr>
      <w:r>
        <w:rPr>
          <w:sz w:val="24"/>
        </w:rPr>
        <w:t xml:space="preserve">Sözleşmeye taraf her iki taraftan biri veya Kontrol Mühendisi, diğerlerine önceden yazıyla bildirerek belirlediği adresi değiştirebilir. </w:t>
      </w:r>
      <w:r w:rsidR="009F628B" w:rsidRPr="00871AB4">
        <w:rPr>
          <w:sz w:val="24"/>
          <w:szCs w:val="24"/>
        </w:rPr>
        <w:t>Adres değişiklikleri usulüne uygun şekilde karşı tarafa tebliğ edilmedikçe en son bildirilen adrese yapılacak tebliğ ilgili tarafa yapılmış sayıl</w:t>
      </w:r>
      <w:r w:rsidR="009F628B">
        <w:rPr>
          <w:sz w:val="24"/>
          <w:szCs w:val="24"/>
        </w:rPr>
        <w:t>acaktır.</w:t>
      </w:r>
    </w:p>
    <w:p w:rsidR="00005992" w:rsidRDefault="00005992" w:rsidP="00005992">
      <w:pPr>
        <w:ind w:firstLine="708"/>
        <w:jc w:val="both"/>
        <w:rPr>
          <w:sz w:val="24"/>
        </w:rPr>
      </w:pPr>
    </w:p>
    <w:p w:rsidR="00005992" w:rsidRPr="00E25D56" w:rsidRDefault="000B473A" w:rsidP="00FA516E">
      <w:pPr>
        <w:jc w:val="both"/>
        <w:outlineLvl w:val="0"/>
        <w:rPr>
          <w:b/>
          <w:sz w:val="24"/>
          <w:szCs w:val="24"/>
        </w:rPr>
      </w:pPr>
      <w:bookmarkStart w:id="47" w:name="_Toc252344"/>
      <w:r>
        <w:rPr>
          <w:b/>
          <w:sz w:val="24"/>
          <w:szCs w:val="24"/>
        </w:rPr>
        <w:t>MADDE-46</w:t>
      </w:r>
      <w:r w:rsidR="00005992" w:rsidRPr="00E25D56">
        <w:rPr>
          <w:b/>
          <w:sz w:val="24"/>
          <w:szCs w:val="24"/>
        </w:rPr>
        <w:t>.</w:t>
      </w:r>
      <w:r>
        <w:rPr>
          <w:b/>
          <w:sz w:val="24"/>
          <w:szCs w:val="24"/>
        </w:rPr>
        <w:t xml:space="preserve"> </w:t>
      </w:r>
      <w:r w:rsidR="00005992" w:rsidRPr="00E25D56">
        <w:rPr>
          <w:b/>
          <w:sz w:val="24"/>
          <w:szCs w:val="24"/>
        </w:rPr>
        <w:t>SÖZLEŞME İLE İLGİLİ MASRAFLAR, HARÇLAR, VERGİLER VE SOSYAL SİGORTA PRİMLERİ</w:t>
      </w:r>
      <w:bookmarkEnd w:id="47"/>
    </w:p>
    <w:p w:rsidR="00005992" w:rsidRDefault="00005992" w:rsidP="00005992">
      <w:pPr>
        <w:jc w:val="both"/>
        <w:rPr>
          <w:sz w:val="24"/>
        </w:rPr>
      </w:pPr>
    </w:p>
    <w:p w:rsidR="00005992" w:rsidRPr="00C02768" w:rsidRDefault="00005992" w:rsidP="00005992">
      <w:pPr>
        <w:ind w:firstLine="708"/>
        <w:jc w:val="both"/>
        <w:rPr>
          <w:sz w:val="24"/>
        </w:rPr>
      </w:pPr>
      <w:proofErr w:type="gramStart"/>
      <w:r w:rsidRPr="00C02768">
        <w:rPr>
          <w:sz w:val="24"/>
        </w:rPr>
        <w:t xml:space="preserve">Sözleşmenin akdedilmesiyle ilgili tüm kanuni masraflar, Noter masrafları (Sözleşme noterde yapıldığı takdirde), damga ve karar pulu bedelleri </w:t>
      </w:r>
      <w:proofErr w:type="spellStart"/>
      <w:r w:rsidRPr="00C02768">
        <w:rPr>
          <w:sz w:val="24"/>
        </w:rPr>
        <w:t>v.b</w:t>
      </w:r>
      <w:proofErr w:type="spellEnd"/>
      <w:r w:rsidRPr="00C02768">
        <w:rPr>
          <w:sz w:val="24"/>
        </w:rPr>
        <w:t xml:space="preserve"> ile bu Sözleşme veya burada belirtilen diğer yükümlülükler nedeniyle kanunen sorumlu olabileceği tüm vergi ve sosyal sigorta primleri ve/veya</w:t>
      </w:r>
      <w:r>
        <w:rPr>
          <w:sz w:val="24"/>
        </w:rPr>
        <w:t xml:space="preserve"> diğer gelir vergi ve harçlarından tek başına sorumlu </w:t>
      </w:r>
      <w:r w:rsidRPr="00C02768">
        <w:rPr>
          <w:sz w:val="24"/>
        </w:rPr>
        <w:t>olup, bunların ödenmesi de kendisine ait olacaktır.</w:t>
      </w:r>
      <w:proofErr w:type="gramEnd"/>
    </w:p>
    <w:p w:rsidR="00005992" w:rsidRPr="00C02768" w:rsidRDefault="00005992" w:rsidP="00005992">
      <w:pPr>
        <w:pStyle w:val="BlockText1"/>
        <w:tabs>
          <w:tab w:val="left" w:pos="720"/>
        </w:tabs>
        <w:ind w:left="0" w:right="0"/>
        <w:rPr>
          <w:color w:val="FF0000"/>
          <w:szCs w:val="24"/>
        </w:rPr>
      </w:pPr>
    </w:p>
    <w:p w:rsidR="00005992" w:rsidRPr="00C02768" w:rsidRDefault="00005992" w:rsidP="00005992">
      <w:pPr>
        <w:pStyle w:val="BlockText1"/>
        <w:tabs>
          <w:tab w:val="left" w:pos="720"/>
        </w:tabs>
        <w:ind w:left="0" w:right="0"/>
        <w:rPr>
          <w:szCs w:val="24"/>
        </w:rPr>
      </w:pPr>
      <w:r w:rsidRPr="00C02768">
        <w:rPr>
          <w:szCs w:val="24"/>
        </w:rPr>
        <w:t xml:space="preserve">İhale konusu işin yerine getirilmesine ilişkin olarak ilgili mevzuat gereği alınması zorunlu olan sicil, izin, ruhsat vb. belgeler yüklenicilerce takip edilecek ve sağlanacak olup masrafları da yüklenici tarafından karşılanacaktır. Gerekmesi halinde </w:t>
      </w:r>
      <w:r w:rsidR="00FD1B6C">
        <w:rPr>
          <w:szCs w:val="24"/>
        </w:rPr>
        <w:t>Şirket</w:t>
      </w:r>
      <w:r w:rsidRPr="00C02768">
        <w:rPr>
          <w:szCs w:val="24"/>
        </w:rPr>
        <w:t xml:space="preserve"> tarafından sadece </w:t>
      </w:r>
      <w:r w:rsidR="000B473A">
        <w:rPr>
          <w:szCs w:val="24"/>
        </w:rPr>
        <w:t>şirketi</w:t>
      </w:r>
      <w:r w:rsidRPr="00C02768">
        <w:rPr>
          <w:szCs w:val="24"/>
        </w:rPr>
        <w:t xml:space="preserve"> ilgilendiren resmi müracaatlar zaman kaybedilmeden yapılacaktır.</w:t>
      </w:r>
    </w:p>
    <w:p w:rsidR="00005992" w:rsidRPr="00C02768" w:rsidRDefault="00005992" w:rsidP="00005992">
      <w:pPr>
        <w:jc w:val="both"/>
        <w:rPr>
          <w:sz w:val="24"/>
        </w:rPr>
      </w:pPr>
    </w:p>
    <w:p w:rsidR="00005992" w:rsidRDefault="00005992" w:rsidP="00005992">
      <w:pPr>
        <w:jc w:val="both"/>
        <w:rPr>
          <w:sz w:val="24"/>
        </w:rPr>
      </w:pPr>
      <w:r>
        <w:rPr>
          <w:sz w:val="24"/>
        </w:rPr>
        <w:t xml:space="preserve">Kesin Teminat veya Garantinin serbest bırakılma şartlarından biri de, </w:t>
      </w:r>
      <w:proofErr w:type="spellStart"/>
      <w:r>
        <w:rPr>
          <w:sz w:val="24"/>
        </w:rPr>
        <w:t>Müteahhit'in</w:t>
      </w:r>
      <w:proofErr w:type="spellEnd"/>
      <w:r>
        <w:rPr>
          <w:sz w:val="24"/>
        </w:rPr>
        <w:t xml:space="preserve"> Sosyal Sigortalar Kurumu Mevzuatlarına göre yükümlülüklerini yerine getirdiğini belirten ve bu Kurumca düzenlenmiş SSK ilişiksiz belgesinin Müteahhit tarafından </w:t>
      </w:r>
      <w:r w:rsidR="000B473A">
        <w:rPr>
          <w:sz w:val="24"/>
        </w:rPr>
        <w:t>şirkete</w:t>
      </w:r>
      <w:r>
        <w:rPr>
          <w:sz w:val="24"/>
        </w:rPr>
        <w:t xml:space="preserve"> verilmiş olmasıdır.</w:t>
      </w:r>
    </w:p>
    <w:p w:rsidR="00005992" w:rsidRDefault="00005992" w:rsidP="00005992">
      <w:pPr>
        <w:jc w:val="both"/>
        <w:rPr>
          <w:sz w:val="24"/>
        </w:rPr>
      </w:pPr>
    </w:p>
    <w:p w:rsidR="00005992" w:rsidRPr="009F628B" w:rsidRDefault="00005992" w:rsidP="00005992">
      <w:pPr>
        <w:jc w:val="both"/>
        <w:outlineLvl w:val="0"/>
        <w:rPr>
          <w:b/>
          <w:sz w:val="24"/>
        </w:rPr>
      </w:pPr>
      <w:bookmarkStart w:id="48" w:name="_Toc252345"/>
      <w:r w:rsidRPr="009F628B">
        <w:rPr>
          <w:b/>
          <w:sz w:val="24"/>
        </w:rPr>
        <w:t>MADDE-4</w:t>
      </w:r>
      <w:r w:rsidR="000B473A">
        <w:rPr>
          <w:b/>
          <w:sz w:val="24"/>
        </w:rPr>
        <w:t>7</w:t>
      </w:r>
      <w:r w:rsidRPr="009F628B">
        <w:rPr>
          <w:b/>
          <w:sz w:val="24"/>
        </w:rPr>
        <w:t>. İLAVE MALZEMELER (ŞAYET SÖZKONUSU İSE)</w:t>
      </w:r>
      <w:bookmarkEnd w:id="48"/>
    </w:p>
    <w:p w:rsidR="00005992" w:rsidRPr="009F628B" w:rsidRDefault="00005992" w:rsidP="00005992">
      <w:pPr>
        <w:jc w:val="both"/>
        <w:rPr>
          <w:sz w:val="16"/>
          <w:szCs w:val="16"/>
        </w:rPr>
      </w:pPr>
    </w:p>
    <w:p w:rsidR="00005992" w:rsidRDefault="00005992" w:rsidP="00005992">
      <w:pPr>
        <w:ind w:firstLine="708"/>
        <w:jc w:val="both"/>
        <w:rPr>
          <w:sz w:val="24"/>
        </w:rPr>
      </w:pPr>
      <w:r w:rsidRPr="009F628B">
        <w:rPr>
          <w:sz w:val="24"/>
        </w:rPr>
        <w:t xml:space="preserve">Şayet, </w:t>
      </w:r>
      <w:r w:rsidR="000B473A">
        <w:rPr>
          <w:sz w:val="24"/>
        </w:rPr>
        <w:t>şirket</w:t>
      </w:r>
      <w:r w:rsidRPr="009F628B">
        <w:rPr>
          <w:sz w:val="24"/>
        </w:rPr>
        <w:t xml:space="preserve">e </w:t>
      </w:r>
      <w:proofErr w:type="spellStart"/>
      <w:r w:rsidRPr="009F628B">
        <w:rPr>
          <w:sz w:val="24"/>
        </w:rPr>
        <w:t>Müteahhit'in</w:t>
      </w:r>
      <w:proofErr w:type="spellEnd"/>
      <w:r w:rsidRPr="009F628B">
        <w:rPr>
          <w:sz w:val="24"/>
        </w:rPr>
        <w:t xml:space="preserve"> Proje için ilave işletme gereçleri ve/veya malzemeleri temin etmesini isterse, Garanti </w:t>
      </w:r>
      <w:proofErr w:type="spellStart"/>
      <w:r w:rsidRPr="009F628B">
        <w:rPr>
          <w:sz w:val="24"/>
        </w:rPr>
        <w:t>Süresi'nin</w:t>
      </w:r>
      <w:proofErr w:type="spellEnd"/>
      <w:r w:rsidRPr="009F628B">
        <w:rPr>
          <w:sz w:val="24"/>
        </w:rPr>
        <w:t xml:space="preserve"> dolmasından önce herhangi bir zamanda </w:t>
      </w:r>
      <w:proofErr w:type="spellStart"/>
      <w:r w:rsidRPr="009F628B">
        <w:rPr>
          <w:sz w:val="24"/>
        </w:rPr>
        <w:t>Müteahhit'e</w:t>
      </w:r>
      <w:proofErr w:type="spellEnd"/>
      <w:r w:rsidRPr="009F628B">
        <w:rPr>
          <w:sz w:val="24"/>
        </w:rPr>
        <w:t xml:space="preserve"> bildirimde bulunacak ve Müteahhit de bunu derhal </w:t>
      </w:r>
      <w:r w:rsidR="000B473A">
        <w:rPr>
          <w:sz w:val="24"/>
        </w:rPr>
        <w:t>şirket</w:t>
      </w:r>
      <w:r w:rsidRPr="009F628B">
        <w:rPr>
          <w:sz w:val="24"/>
        </w:rPr>
        <w:t xml:space="preserve"> için satın alacak ve sahaya getirecektir</w:t>
      </w:r>
      <w:r w:rsidR="009F628B" w:rsidRPr="009F628B">
        <w:rPr>
          <w:sz w:val="24"/>
        </w:rPr>
        <w:t>.</w:t>
      </w:r>
      <w:r w:rsidRPr="009F628B">
        <w:rPr>
          <w:sz w:val="24"/>
        </w:rPr>
        <w:t xml:space="preserve"> </w:t>
      </w:r>
      <w:proofErr w:type="gramStart"/>
      <w:r w:rsidRPr="009F628B">
        <w:rPr>
          <w:sz w:val="24"/>
        </w:rPr>
        <w:t>ve</w:t>
      </w:r>
      <w:proofErr w:type="gramEnd"/>
      <w:r w:rsidRPr="009F628B">
        <w:rPr>
          <w:sz w:val="24"/>
        </w:rPr>
        <w:t xml:space="preserve"> bunun üzerine </w:t>
      </w:r>
      <w:r w:rsidR="000B473A">
        <w:rPr>
          <w:sz w:val="24"/>
        </w:rPr>
        <w:t>şirket</w:t>
      </w:r>
      <w:r w:rsidRPr="009F628B">
        <w:rPr>
          <w:sz w:val="24"/>
        </w:rPr>
        <w:t xml:space="preserve">, </w:t>
      </w:r>
      <w:proofErr w:type="spellStart"/>
      <w:r w:rsidRPr="009F628B">
        <w:rPr>
          <w:sz w:val="24"/>
        </w:rPr>
        <w:t>Satıcı'ya</w:t>
      </w:r>
      <w:proofErr w:type="spellEnd"/>
      <w:r w:rsidRPr="009F628B">
        <w:rPr>
          <w:sz w:val="24"/>
        </w:rPr>
        <w:t xml:space="preserve"> ödenen masrafları, ve ilaveten Müteahhit genel gider ve kârını karşılamak üzere bu masrafların % </w:t>
      </w:r>
      <w:r w:rsidR="00FA516E" w:rsidRPr="009F628B">
        <w:rPr>
          <w:sz w:val="24"/>
        </w:rPr>
        <w:t>1</w:t>
      </w:r>
      <w:r w:rsidR="00B745A6">
        <w:rPr>
          <w:sz w:val="24"/>
        </w:rPr>
        <w:t>2</w:t>
      </w:r>
      <w:r w:rsidRPr="009F628B">
        <w:rPr>
          <w:sz w:val="24"/>
        </w:rPr>
        <w:t xml:space="preserve"> (yüzde </w:t>
      </w:r>
      <w:proofErr w:type="spellStart"/>
      <w:r w:rsidR="00FA516E" w:rsidRPr="009F628B">
        <w:rPr>
          <w:sz w:val="24"/>
        </w:rPr>
        <w:t>on</w:t>
      </w:r>
      <w:r w:rsidR="00B745A6">
        <w:rPr>
          <w:sz w:val="24"/>
        </w:rPr>
        <w:t>iki</w:t>
      </w:r>
      <w:proofErr w:type="spellEnd"/>
      <w:r w:rsidRPr="009F628B">
        <w:rPr>
          <w:sz w:val="24"/>
        </w:rPr>
        <w:t>)'</w:t>
      </w:r>
      <w:r w:rsidR="00B745A6">
        <w:rPr>
          <w:sz w:val="24"/>
        </w:rPr>
        <w:t>s</w:t>
      </w:r>
      <w:r w:rsidRPr="009F628B">
        <w:rPr>
          <w:sz w:val="24"/>
        </w:rPr>
        <w:t xml:space="preserve">ini </w:t>
      </w:r>
      <w:proofErr w:type="spellStart"/>
      <w:r w:rsidRPr="009F628B">
        <w:rPr>
          <w:sz w:val="24"/>
        </w:rPr>
        <w:t>Müteahhit'e</w:t>
      </w:r>
      <w:proofErr w:type="spellEnd"/>
      <w:r w:rsidRPr="009F628B">
        <w:rPr>
          <w:sz w:val="24"/>
        </w:rPr>
        <w:t xml:space="preserve"> ödeyecektir.</w:t>
      </w:r>
    </w:p>
    <w:p w:rsidR="004F5E54" w:rsidRDefault="004F5E54" w:rsidP="00005992">
      <w:pPr>
        <w:ind w:firstLine="708"/>
        <w:jc w:val="both"/>
        <w:rPr>
          <w:sz w:val="24"/>
        </w:rPr>
      </w:pPr>
    </w:p>
    <w:p w:rsidR="00005992" w:rsidRPr="0024403F" w:rsidRDefault="00005992" w:rsidP="00005992">
      <w:pPr>
        <w:pStyle w:val="BlockText1"/>
        <w:tabs>
          <w:tab w:val="clear" w:pos="0"/>
          <w:tab w:val="left" w:pos="540"/>
        </w:tabs>
        <w:ind w:left="0" w:right="23"/>
        <w:outlineLvl w:val="0"/>
        <w:rPr>
          <w:b/>
          <w:szCs w:val="24"/>
        </w:rPr>
      </w:pPr>
      <w:bookmarkStart w:id="49" w:name="_Toc252346"/>
      <w:r w:rsidRPr="0024403F">
        <w:rPr>
          <w:b/>
        </w:rPr>
        <w:t>MADDE-4</w:t>
      </w:r>
      <w:r w:rsidR="000B473A">
        <w:rPr>
          <w:b/>
        </w:rPr>
        <w:t>8</w:t>
      </w:r>
      <w:r w:rsidRPr="0024403F">
        <w:rPr>
          <w:b/>
        </w:rPr>
        <w:t xml:space="preserve"> BAKIM ONARIM VE YEDEK PARÇALAR</w:t>
      </w:r>
      <w:bookmarkEnd w:id="49"/>
    </w:p>
    <w:p w:rsidR="00005992" w:rsidRPr="002E2CFC" w:rsidRDefault="00005992" w:rsidP="00005992">
      <w:pPr>
        <w:pStyle w:val="BlockText1"/>
        <w:ind w:left="0" w:right="23"/>
        <w:rPr>
          <w:szCs w:val="24"/>
        </w:rPr>
      </w:pPr>
      <w:r w:rsidRPr="002E2CFC">
        <w:rPr>
          <w:szCs w:val="24"/>
        </w:rPr>
        <w:t xml:space="preserve">         Tesisteki tüm elektro-mekanik </w:t>
      </w:r>
      <w:proofErr w:type="gramStart"/>
      <w:r w:rsidRPr="002E2CFC">
        <w:rPr>
          <w:szCs w:val="24"/>
        </w:rPr>
        <w:t>ekipmanların</w:t>
      </w:r>
      <w:proofErr w:type="gramEnd"/>
      <w:r w:rsidRPr="002E2CFC">
        <w:rPr>
          <w:szCs w:val="24"/>
        </w:rPr>
        <w:t xml:space="preserve"> en az </w:t>
      </w:r>
      <w:r w:rsidR="000B473A">
        <w:rPr>
          <w:szCs w:val="24"/>
        </w:rPr>
        <w:t>2</w:t>
      </w:r>
      <w:r w:rsidRPr="002E2CFC">
        <w:rPr>
          <w:szCs w:val="24"/>
        </w:rPr>
        <w:t xml:space="preserve"> (</w:t>
      </w:r>
      <w:r w:rsidR="000B473A">
        <w:rPr>
          <w:szCs w:val="24"/>
        </w:rPr>
        <w:t>iki</w:t>
      </w:r>
      <w:r w:rsidRPr="002E2CFC">
        <w:rPr>
          <w:szCs w:val="24"/>
        </w:rPr>
        <w:t xml:space="preserve">) yıllık garanti süreleri içerisindeki periyodik bakımları ile arızalar garanti kapsamında yüklenicinin sorumluluğundadır. Garanti süresi başlangıç tarihi Geçici Kabul (geçici kabul eksikliklerinin tamamlanması </w:t>
      </w:r>
      <w:proofErr w:type="gramStart"/>
      <w:r w:rsidRPr="002E2CFC">
        <w:rPr>
          <w:szCs w:val="24"/>
        </w:rPr>
        <w:t>dahil</w:t>
      </w:r>
      <w:proofErr w:type="gramEnd"/>
      <w:r w:rsidRPr="002E2CFC">
        <w:rPr>
          <w:szCs w:val="24"/>
        </w:rPr>
        <w:t xml:space="preserve">) tarihidir. </w:t>
      </w:r>
    </w:p>
    <w:p w:rsidR="00005992" w:rsidRPr="002E2CFC" w:rsidRDefault="00005992" w:rsidP="00005992">
      <w:pPr>
        <w:pStyle w:val="BlockText1"/>
        <w:tabs>
          <w:tab w:val="left" w:pos="720"/>
        </w:tabs>
        <w:ind w:left="0" w:right="23"/>
        <w:rPr>
          <w:szCs w:val="24"/>
        </w:rPr>
      </w:pPr>
      <w:r w:rsidRPr="002E2CFC">
        <w:rPr>
          <w:szCs w:val="24"/>
        </w:rPr>
        <w:t xml:space="preserve">         Tesisin imalat hatasından kaynaklanan yedek parça ve onarım ihtiyacı, yapılacak bildirimden itibaren 24 saat içinde yüklenici tarafından karşılanır. Aksi takdirde, </w:t>
      </w:r>
      <w:r w:rsidR="000B473A">
        <w:rPr>
          <w:szCs w:val="24"/>
        </w:rPr>
        <w:t>Şirket</w:t>
      </w:r>
      <w:r w:rsidRPr="002E2CFC">
        <w:rPr>
          <w:szCs w:val="24"/>
        </w:rPr>
        <w:t xml:space="preserve"> tarafından yüklenicinin nam ve hesabına yaptırılarak, masrafları yükleniciden tahsil edilir veya teminatlarından mahsup edilir.</w:t>
      </w:r>
    </w:p>
    <w:p w:rsidR="00005992" w:rsidRDefault="00005992" w:rsidP="00005992">
      <w:pPr>
        <w:pStyle w:val="BlockText1"/>
        <w:tabs>
          <w:tab w:val="left" w:pos="720"/>
        </w:tabs>
        <w:ind w:left="0" w:right="23"/>
        <w:rPr>
          <w:szCs w:val="24"/>
        </w:rPr>
      </w:pPr>
      <w:r w:rsidRPr="002E2CFC">
        <w:rPr>
          <w:kern w:val="28"/>
          <w:szCs w:val="24"/>
        </w:rPr>
        <w:t xml:space="preserve">         Yüklenici</w:t>
      </w:r>
      <w:r w:rsidRPr="002E2CFC">
        <w:rPr>
          <w:szCs w:val="24"/>
        </w:rPr>
        <w:t>, depoların idari ve teknik şartnamede belirtilen koşullara uygun olmamalarından veya şartnamelerde belirtilmese de,  herhangi bir yapım hatasından dolayı, 10 (on) yıl süresince depolardaki ürünlerde meydana gelecek zararlardan sorumludur.</w:t>
      </w:r>
    </w:p>
    <w:p w:rsidR="00FA516E" w:rsidRPr="002E2CFC" w:rsidRDefault="00FA516E" w:rsidP="00005992">
      <w:pPr>
        <w:pStyle w:val="BlockText1"/>
        <w:tabs>
          <w:tab w:val="left" w:pos="720"/>
        </w:tabs>
        <w:ind w:left="0" w:right="23"/>
        <w:rPr>
          <w:szCs w:val="24"/>
        </w:rPr>
      </w:pPr>
    </w:p>
    <w:p w:rsidR="00005992" w:rsidRPr="0024403F" w:rsidRDefault="00005992" w:rsidP="00005992">
      <w:pPr>
        <w:jc w:val="both"/>
        <w:outlineLvl w:val="0"/>
        <w:rPr>
          <w:b/>
          <w:sz w:val="24"/>
        </w:rPr>
      </w:pPr>
      <w:bookmarkStart w:id="50" w:name="_Toc252347"/>
      <w:r w:rsidRPr="0024403F">
        <w:rPr>
          <w:b/>
          <w:sz w:val="24"/>
        </w:rPr>
        <w:t>MADDE-</w:t>
      </w:r>
      <w:r w:rsidR="000B473A">
        <w:rPr>
          <w:b/>
          <w:sz w:val="24"/>
        </w:rPr>
        <w:t>49</w:t>
      </w:r>
      <w:r w:rsidRPr="0024403F">
        <w:rPr>
          <w:b/>
          <w:sz w:val="24"/>
        </w:rPr>
        <w:t>. İŞLERİN GERÇEKLEŞTİRİLMESİNDE GÖZ ÖNÜNE ALINACAK HUSUSLAR</w:t>
      </w:r>
      <w:bookmarkEnd w:id="50"/>
    </w:p>
    <w:p w:rsidR="00005992" w:rsidRDefault="00005992" w:rsidP="00005992">
      <w:pPr>
        <w:ind w:firstLine="708"/>
        <w:jc w:val="both"/>
        <w:rPr>
          <w:sz w:val="24"/>
        </w:rPr>
      </w:pPr>
      <w:r>
        <w:rPr>
          <w:sz w:val="24"/>
        </w:rPr>
        <w:t xml:space="preserve">Gerçekleştirilecek işlerin tarafından ikmal edilmesi amaçlı olması nedeniyle </w:t>
      </w:r>
      <w:proofErr w:type="gramStart"/>
      <w:r>
        <w:rPr>
          <w:sz w:val="24"/>
        </w:rPr>
        <w:t>müteahhit</w:t>
      </w:r>
      <w:proofErr w:type="gramEnd"/>
      <w:r>
        <w:rPr>
          <w:sz w:val="24"/>
        </w:rPr>
        <w:t xml:space="preserve"> gerek iş programında gerekse bu çerçevede işlerin yürütülmesinde aşağıda yer alan hususlara dikkat ve ciddiyetle uyacak ve yerine getirecektir. </w:t>
      </w:r>
    </w:p>
    <w:p w:rsidR="00005992" w:rsidRDefault="00005992" w:rsidP="00005992">
      <w:pPr>
        <w:jc w:val="both"/>
        <w:rPr>
          <w:sz w:val="24"/>
        </w:rPr>
      </w:pPr>
      <w:r>
        <w:rPr>
          <w:sz w:val="24"/>
        </w:rPr>
        <w:t>1-  İşveren tarafından verilmesi söz konusu olabilecek malzemelerin işyerinde istiflenerek hava şartlarından etkilenmeyecek şekilde depolanması ve montajlarının yapılarak işletmeye alınması ve bunlara ilişkin inşaat ve elektrik işlerini kapsamaktadır.</w:t>
      </w:r>
    </w:p>
    <w:p w:rsidR="00005992" w:rsidRPr="00871AB4" w:rsidRDefault="00005992" w:rsidP="00005992">
      <w:pPr>
        <w:jc w:val="both"/>
        <w:rPr>
          <w:sz w:val="24"/>
        </w:rPr>
      </w:pPr>
      <w:r>
        <w:rPr>
          <w:sz w:val="24"/>
        </w:rPr>
        <w:t xml:space="preserve">2-  İşyerlerinin diğer faaliyetlerini aksatmamak, bu konuda gerekli koordinasyonu sağlayarak </w:t>
      </w:r>
      <w:r w:rsidR="00FD1B6C">
        <w:rPr>
          <w:sz w:val="24"/>
        </w:rPr>
        <w:t>şirket</w:t>
      </w:r>
      <w:r>
        <w:rPr>
          <w:sz w:val="24"/>
        </w:rPr>
        <w:t xml:space="preserve"> ile </w:t>
      </w:r>
      <w:r w:rsidRPr="00871AB4">
        <w:rPr>
          <w:sz w:val="24"/>
        </w:rPr>
        <w:t>mutabakat sağlamak.</w:t>
      </w:r>
    </w:p>
    <w:p w:rsidR="00FA516E" w:rsidRPr="00871AB4" w:rsidRDefault="00FA516E" w:rsidP="00005992">
      <w:pPr>
        <w:spacing w:line="240" w:lineRule="atLeast"/>
        <w:ind w:firstLine="540"/>
        <w:jc w:val="both"/>
        <w:rPr>
          <w:sz w:val="24"/>
          <w:szCs w:val="24"/>
        </w:rPr>
      </w:pPr>
    </w:p>
    <w:p w:rsidR="00005992" w:rsidRPr="0024403F" w:rsidRDefault="00005992" w:rsidP="00005992">
      <w:pPr>
        <w:jc w:val="both"/>
        <w:outlineLvl w:val="0"/>
        <w:rPr>
          <w:b/>
          <w:sz w:val="24"/>
        </w:rPr>
      </w:pPr>
      <w:bookmarkStart w:id="51" w:name="_Toc252348"/>
      <w:r w:rsidRPr="0024403F">
        <w:rPr>
          <w:b/>
          <w:sz w:val="24"/>
        </w:rPr>
        <w:t>MADDE-5</w:t>
      </w:r>
      <w:r w:rsidR="00C914F3">
        <w:rPr>
          <w:b/>
          <w:sz w:val="24"/>
        </w:rPr>
        <w:t>0</w:t>
      </w:r>
      <w:r w:rsidRPr="0024403F">
        <w:rPr>
          <w:b/>
          <w:sz w:val="24"/>
        </w:rPr>
        <w:t xml:space="preserve">. </w:t>
      </w:r>
      <w:r w:rsidR="00FD1B6C">
        <w:rPr>
          <w:b/>
          <w:sz w:val="24"/>
        </w:rPr>
        <w:t>ŞİRKET</w:t>
      </w:r>
      <w:r w:rsidRPr="0024403F">
        <w:rPr>
          <w:b/>
          <w:sz w:val="24"/>
        </w:rPr>
        <w:t>NİN FAİZ TALEP ETME HAKKI</w:t>
      </w:r>
      <w:bookmarkEnd w:id="51"/>
    </w:p>
    <w:p w:rsidR="00005992" w:rsidRDefault="00005992" w:rsidP="00005992">
      <w:pPr>
        <w:ind w:firstLine="708"/>
        <w:jc w:val="both"/>
        <w:rPr>
          <w:sz w:val="24"/>
        </w:rPr>
      </w:pPr>
      <w:r>
        <w:rPr>
          <w:sz w:val="24"/>
        </w:rPr>
        <w:t xml:space="preserve">İşbu sözleşmenin uygulanması sonucunda herhangi bir nedenle </w:t>
      </w:r>
      <w:r w:rsidR="00C914F3">
        <w:rPr>
          <w:sz w:val="24"/>
        </w:rPr>
        <w:t>Şirketin</w:t>
      </w:r>
      <w:r>
        <w:rPr>
          <w:sz w:val="24"/>
        </w:rPr>
        <w:t xml:space="preserve"> bu sözleşmede taraf olan Müteahhitten alacaklı duruma geçmesi halinde işlemin vuku bulduğu tarihten ödeme tarihine kadar </w:t>
      </w:r>
      <w:r w:rsidRPr="00FD42EE">
        <w:rPr>
          <w:sz w:val="24"/>
        </w:rPr>
        <w:t>%</w:t>
      </w:r>
      <w:r>
        <w:rPr>
          <w:sz w:val="24"/>
        </w:rPr>
        <w:t xml:space="preserve"> </w:t>
      </w:r>
      <w:r w:rsidR="005542C9">
        <w:rPr>
          <w:sz w:val="24"/>
        </w:rPr>
        <w:t>21,</w:t>
      </w:r>
      <w:proofErr w:type="gramStart"/>
      <w:r w:rsidR="005542C9">
        <w:rPr>
          <w:sz w:val="24"/>
        </w:rPr>
        <w:t>25</w:t>
      </w:r>
      <w:r w:rsidR="00C914F3">
        <w:rPr>
          <w:sz w:val="24"/>
        </w:rPr>
        <w:t xml:space="preserve"> </w:t>
      </w:r>
      <w:r w:rsidRPr="00FD42EE">
        <w:rPr>
          <w:sz w:val="24"/>
        </w:rPr>
        <w:t xml:space="preserve"> oran</w:t>
      </w:r>
      <w:proofErr w:type="gramEnd"/>
      <w:r w:rsidRPr="00FD42EE">
        <w:rPr>
          <w:sz w:val="24"/>
        </w:rPr>
        <w:t xml:space="preserve"> üzerinden </w:t>
      </w:r>
      <w:r w:rsidR="00C914F3">
        <w:rPr>
          <w:sz w:val="24"/>
        </w:rPr>
        <w:t>şirketin</w:t>
      </w:r>
      <w:r w:rsidRPr="00FD42EE">
        <w:rPr>
          <w:sz w:val="24"/>
        </w:rPr>
        <w:t xml:space="preserve"> faiz talep etme hakkı doğacaktır</w:t>
      </w:r>
      <w:r>
        <w:rPr>
          <w:sz w:val="24"/>
        </w:rPr>
        <w:t>.</w:t>
      </w:r>
    </w:p>
    <w:p w:rsidR="00BB03A1" w:rsidRDefault="00BB03A1" w:rsidP="00005992">
      <w:pPr>
        <w:ind w:firstLine="708"/>
        <w:jc w:val="both"/>
        <w:rPr>
          <w:sz w:val="24"/>
        </w:rPr>
      </w:pPr>
    </w:p>
    <w:p w:rsidR="00005992" w:rsidRPr="0024403F" w:rsidRDefault="00005992" w:rsidP="00005992">
      <w:pPr>
        <w:pStyle w:val="BodyText21"/>
        <w:ind w:right="23"/>
        <w:outlineLvl w:val="0"/>
        <w:rPr>
          <w:b/>
        </w:rPr>
      </w:pPr>
      <w:bookmarkStart w:id="52" w:name="_Toc252349"/>
      <w:r w:rsidRPr="0024403F">
        <w:rPr>
          <w:b/>
        </w:rPr>
        <w:t>MADDE-5</w:t>
      </w:r>
      <w:r w:rsidR="00F20E2A">
        <w:rPr>
          <w:b/>
        </w:rPr>
        <w:t>1</w:t>
      </w:r>
      <w:r w:rsidRPr="0024403F">
        <w:rPr>
          <w:b/>
        </w:rPr>
        <w:t>. HÜKÜM BULUNMAYAN HALLER</w:t>
      </w:r>
      <w:bookmarkEnd w:id="52"/>
    </w:p>
    <w:p w:rsidR="00005992" w:rsidRDefault="00005992" w:rsidP="00005992">
      <w:pPr>
        <w:ind w:firstLine="708"/>
        <w:jc w:val="both"/>
        <w:rPr>
          <w:sz w:val="24"/>
        </w:rPr>
      </w:pPr>
      <w:r>
        <w:rPr>
          <w:sz w:val="24"/>
        </w:rPr>
        <w:t xml:space="preserve">Sözleşmede hüküm bulunmayan hallerde </w:t>
      </w:r>
      <w:r w:rsidR="00F20E2A">
        <w:rPr>
          <w:sz w:val="24"/>
        </w:rPr>
        <w:t xml:space="preserve">Kamu ihale </w:t>
      </w:r>
      <w:r>
        <w:rPr>
          <w:sz w:val="24"/>
        </w:rPr>
        <w:t>Kanunu, Borçlar Kanunu hükümleri, Bayındırlık İşleri şartnameleri ve diğer Genel Hükümler uygulanır.</w:t>
      </w:r>
    </w:p>
    <w:p w:rsidR="009F628B" w:rsidRDefault="009F628B" w:rsidP="00BE5433">
      <w:pPr>
        <w:ind w:firstLine="708"/>
        <w:jc w:val="both"/>
        <w:rPr>
          <w:sz w:val="24"/>
        </w:rPr>
      </w:pPr>
    </w:p>
    <w:p w:rsidR="009F628B" w:rsidRDefault="00BE5433" w:rsidP="00BE5433">
      <w:pPr>
        <w:ind w:firstLine="708"/>
        <w:jc w:val="both"/>
        <w:rPr>
          <w:sz w:val="24"/>
        </w:rPr>
      </w:pPr>
      <w:r w:rsidRPr="00BE5433">
        <w:rPr>
          <w:sz w:val="24"/>
        </w:rPr>
        <w:t xml:space="preserve">Bu sözleşme </w:t>
      </w:r>
      <w:r>
        <w:rPr>
          <w:sz w:val="24"/>
        </w:rPr>
        <w:t>5</w:t>
      </w:r>
      <w:r w:rsidR="00F20E2A">
        <w:rPr>
          <w:sz w:val="24"/>
        </w:rPr>
        <w:t>1</w:t>
      </w:r>
      <w:r w:rsidRPr="00BE5433">
        <w:rPr>
          <w:sz w:val="24"/>
        </w:rPr>
        <w:t xml:space="preserve"> maddeden ibaret olup, </w:t>
      </w:r>
      <w:r w:rsidR="00F20E2A">
        <w:rPr>
          <w:sz w:val="24"/>
        </w:rPr>
        <w:t>Şirket</w:t>
      </w:r>
      <w:r w:rsidRPr="00BE5433">
        <w:rPr>
          <w:sz w:val="24"/>
        </w:rPr>
        <w:t xml:space="preserve"> ve Yüklenici tarafından tam olarak okunup anlaşıldıktan sonra .../.../</w:t>
      </w:r>
      <w:proofErr w:type="gramStart"/>
      <w:r w:rsidRPr="00BE5433">
        <w:rPr>
          <w:sz w:val="24"/>
        </w:rPr>
        <w:t>......</w:t>
      </w:r>
      <w:proofErr w:type="gramEnd"/>
      <w:r w:rsidRPr="00BE5433">
        <w:rPr>
          <w:sz w:val="24"/>
        </w:rPr>
        <w:t xml:space="preserve"> </w:t>
      </w:r>
      <w:proofErr w:type="gramStart"/>
      <w:r w:rsidRPr="00BE5433">
        <w:rPr>
          <w:sz w:val="24"/>
        </w:rPr>
        <w:t>tarihinde</w:t>
      </w:r>
      <w:proofErr w:type="gramEnd"/>
      <w:r w:rsidRPr="00BE5433">
        <w:rPr>
          <w:sz w:val="24"/>
        </w:rPr>
        <w:t xml:space="preserve"> iki nüsha olarak imza altına alınmıştır. </w:t>
      </w:r>
    </w:p>
    <w:p w:rsidR="00005992" w:rsidRPr="00BE5433" w:rsidRDefault="00005992" w:rsidP="00BE5433">
      <w:pPr>
        <w:ind w:firstLine="708"/>
        <w:jc w:val="both"/>
        <w:rPr>
          <w:sz w:val="24"/>
        </w:rPr>
      </w:pPr>
      <w:r w:rsidRPr="00BE5433">
        <w:rPr>
          <w:sz w:val="24"/>
        </w:rPr>
        <w:tab/>
      </w:r>
    </w:p>
    <w:p w:rsidR="00005992" w:rsidRDefault="00005992" w:rsidP="00005992">
      <w:pPr>
        <w:tabs>
          <w:tab w:val="left" w:pos="286"/>
        </w:tabs>
        <w:spacing w:line="360" w:lineRule="auto"/>
        <w:jc w:val="both"/>
        <w:rPr>
          <w:sz w:val="24"/>
        </w:rPr>
      </w:pPr>
      <w:r>
        <w:rPr>
          <w:sz w:val="24"/>
        </w:rPr>
        <w:t>Tarih</w:t>
      </w:r>
      <w:r>
        <w:rPr>
          <w:sz w:val="24"/>
        </w:rPr>
        <w:tab/>
        <w:t>:</w:t>
      </w:r>
      <w:r>
        <w:rPr>
          <w:sz w:val="24"/>
        </w:rPr>
        <w:tab/>
      </w:r>
      <w:r>
        <w:rPr>
          <w:sz w:val="24"/>
        </w:rPr>
        <w:tab/>
      </w:r>
      <w:r>
        <w:rPr>
          <w:sz w:val="24"/>
        </w:rPr>
        <w:tab/>
      </w:r>
      <w:r>
        <w:rPr>
          <w:sz w:val="24"/>
        </w:rPr>
        <w:tab/>
      </w:r>
      <w:r>
        <w:rPr>
          <w:sz w:val="24"/>
        </w:rPr>
        <w:tab/>
        <w:t>Tarih</w:t>
      </w:r>
      <w:r>
        <w:rPr>
          <w:sz w:val="24"/>
        </w:rPr>
        <w:tab/>
        <w:t>:</w:t>
      </w:r>
    </w:p>
    <w:p w:rsidR="00005992" w:rsidRDefault="00005992" w:rsidP="00005992">
      <w:pPr>
        <w:tabs>
          <w:tab w:val="left" w:pos="286"/>
        </w:tabs>
        <w:spacing w:line="360" w:lineRule="auto"/>
        <w:jc w:val="both"/>
        <w:rPr>
          <w:sz w:val="24"/>
        </w:rPr>
      </w:pPr>
      <w:r>
        <w:rPr>
          <w:sz w:val="24"/>
        </w:rPr>
        <w:t>Kaşe</w:t>
      </w:r>
      <w:r>
        <w:rPr>
          <w:sz w:val="24"/>
        </w:rPr>
        <w:tab/>
        <w:t>:</w:t>
      </w:r>
      <w:r>
        <w:rPr>
          <w:sz w:val="24"/>
        </w:rPr>
        <w:tab/>
      </w:r>
      <w:r>
        <w:rPr>
          <w:sz w:val="24"/>
        </w:rPr>
        <w:tab/>
      </w:r>
      <w:r>
        <w:rPr>
          <w:sz w:val="24"/>
        </w:rPr>
        <w:tab/>
      </w:r>
      <w:r>
        <w:rPr>
          <w:sz w:val="24"/>
        </w:rPr>
        <w:tab/>
      </w:r>
      <w:r>
        <w:rPr>
          <w:sz w:val="24"/>
        </w:rPr>
        <w:tab/>
        <w:t>Kaşe</w:t>
      </w:r>
      <w:r>
        <w:rPr>
          <w:sz w:val="24"/>
        </w:rPr>
        <w:tab/>
        <w:t>:</w:t>
      </w:r>
    </w:p>
    <w:p w:rsidR="000C14B4" w:rsidRPr="00A609DF" w:rsidRDefault="00005992" w:rsidP="002B142A">
      <w:r>
        <w:t>İmza</w:t>
      </w:r>
      <w:r>
        <w:tab/>
        <w:t>:</w:t>
      </w:r>
      <w:r>
        <w:tab/>
      </w:r>
      <w:r>
        <w:tab/>
      </w:r>
      <w:r>
        <w:tab/>
      </w:r>
      <w:r>
        <w:tab/>
      </w:r>
      <w:r>
        <w:tab/>
        <w:t>İmza</w:t>
      </w:r>
      <w:r>
        <w:tab/>
        <w:t>:</w:t>
      </w:r>
    </w:p>
    <w:sectPr w:rsidR="000C14B4" w:rsidRPr="00A609DF" w:rsidSect="00EB640F">
      <w:footerReference w:type="even" r:id="rId9"/>
      <w:footerReference w:type="default" r:id="rId10"/>
      <w:pgSz w:w="11906" w:h="16838"/>
      <w:pgMar w:top="1438" w:right="851" w:bottom="1134" w:left="16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D57" w:rsidRDefault="00017D57">
      <w:r>
        <w:separator/>
      </w:r>
    </w:p>
  </w:endnote>
  <w:endnote w:type="continuationSeparator" w:id="0">
    <w:p w:rsidR="00017D57" w:rsidRDefault="0001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9EA" w:rsidRDefault="009D79EA" w:rsidP="00B75FC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9D79EA" w:rsidRDefault="009D79E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9EA" w:rsidRPr="002949E1" w:rsidRDefault="009D79EA" w:rsidP="002949E1">
    <w:pPr>
      <w:pStyle w:val="Altbilgi"/>
      <w:jc w:val="center"/>
      <w:rPr>
        <w:sz w:val="24"/>
        <w:szCs w:val="24"/>
      </w:rPr>
    </w:pPr>
    <w:r>
      <w:rPr>
        <w:rStyle w:val="SayfaNumaras"/>
      </w:rPr>
      <w:fldChar w:fldCharType="begin"/>
    </w:r>
    <w:r>
      <w:rPr>
        <w:rStyle w:val="SayfaNumaras"/>
      </w:rPr>
      <w:instrText xml:space="preserve"> PAGE </w:instrText>
    </w:r>
    <w:r>
      <w:rPr>
        <w:rStyle w:val="SayfaNumaras"/>
      </w:rPr>
      <w:fldChar w:fldCharType="separate"/>
    </w:r>
    <w:r w:rsidR="006F41C5">
      <w:rPr>
        <w:rStyle w:val="SayfaNumaras"/>
        <w:noProof/>
      </w:rPr>
      <w:t>34</w:t>
    </w:r>
    <w:r>
      <w:rPr>
        <w:rStyle w:val="SayfaNumaras"/>
      </w:rPr>
      <w:fldChar w:fldCharType="end"/>
    </w:r>
    <w:r>
      <w:rPr>
        <w:rStyle w:val="SayfaNumaras"/>
      </w:rPr>
      <w:t>/</w:t>
    </w:r>
    <w:r>
      <w:rPr>
        <w:rStyle w:val="SayfaNumaras"/>
      </w:rPr>
      <w:fldChar w:fldCharType="begin"/>
    </w:r>
    <w:r>
      <w:rPr>
        <w:rStyle w:val="SayfaNumaras"/>
      </w:rPr>
      <w:instrText xml:space="preserve"> NUMPAGES </w:instrText>
    </w:r>
    <w:r>
      <w:rPr>
        <w:rStyle w:val="SayfaNumaras"/>
      </w:rPr>
      <w:fldChar w:fldCharType="separate"/>
    </w:r>
    <w:r w:rsidR="006F41C5">
      <w:rPr>
        <w:rStyle w:val="SayfaNumaras"/>
        <w:noProof/>
      </w:rPr>
      <w:t>34</w:t>
    </w:r>
    <w:r>
      <w:rPr>
        <w:rStyle w:val="SayfaNumara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D57" w:rsidRDefault="00017D57">
      <w:r>
        <w:separator/>
      </w:r>
    </w:p>
  </w:footnote>
  <w:footnote w:type="continuationSeparator" w:id="0">
    <w:p w:rsidR="00017D57" w:rsidRDefault="00017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7277A"/>
    <w:multiLevelType w:val="multilevel"/>
    <w:tmpl w:val="A134BCDC"/>
    <w:lvl w:ilvl="0">
      <w:start w:val="5"/>
      <w:numFmt w:val="decimal"/>
      <w:lvlText w:val="%1."/>
      <w:legacy w:legacy="1" w:legacySpace="0" w:legacyIndent="360"/>
      <w:lvlJc w:val="left"/>
      <w:rPr>
        <w:rFonts w:ascii="Arial" w:hAnsi="Arial" w:cs="Arial" w:hint="default"/>
      </w:rPr>
    </w:lvl>
    <w:lvl w:ilvl="1">
      <w:start w:val="81"/>
      <w:numFmt w:val="decimalZero"/>
      <w:isLgl/>
      <w:lvlText w:val="%1.%2"/>
      <w:lvlJc w:val="left"/>
      <w:pPr>
        <w:ind w:left="1410" w:hanging="1410"/>
      </w:pPr>
      <w:rPr>
        <w:rFonts w:cs="Times New Roman" w:hint="default"/>
      </w:rPr>
    </w:lvl>
    <w:lvl w:ilvl="2">
      <w:start w:val="1"/>
      <w:numFmt w:val="decimal"/>
      <w:isLgl/>
      <w:lvlText w:val="%1.%2.%3"/>
      <w:lvlJc w:val="left"/>
      <w:pPr>
        <w:ind w:left="1410" w:hanging="1410"/>
      </w:pPr>
      <w:rPr>
        <w:rFonts w:cs="Times New Roman" w:hint="default"/>
      </w:rPr>
    </w:lvl>
    <w:lvl w:ilvl="3">
      <w:start w:val="1"/>
      <w:numFmt w:val="decimal"/>
      <w:isLgl/>
      <w:lvlText w:val="%1.%2.%3.%4"/>
      <w:lvlJc w:val="left"/>
      <w:pPr>
        <w:ind w:left="1410" w:hanging="1410"/>
      </w:pPr>
      <w:rPr>
        <w:rFonts w:cs="Times New Roman" w:hint="default"/>
      </w:rPr>
    </w:lvl>
    <w:lvl w:ilvl="4">
      <w:start w:val="1"/>
      <w:numFmt w:val="decimal"/>
      <w:isLgl/>
      <w:lvlText w:val="%1.%2.%3.%4.%5"/>
      <w:lvlJc w:val="left"/>
      <w:pPr>
        <w:ind w:left="1410" w:hanging="141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15:restartNumberingAfterBreak="0">
    <w:nsid w:val="20B1673F"/>
    <w:multiLevelType w:val="singleLevel"/>
    <w:tmpl w:val="D13205A4"/>
    <w:lvl w:ilvl="0">
      <w:start w:val="1"/>
      <w:numFmt w:val="lowerLetter"/>
      <w:lvlText w:val="%1. "/>
      <w:legacy w:legacy="1" w:legacySpace="0" w:legacyIndent="283"/>
      <w:lvlJc w:val="left"/>
      <w:pPr>
        <w:ind w:left="283" w:hanging="283"/>
      </w:pPr>
      <w:rPr>
        <w:rFonts w:ascii="Times New Roman" w:hAnsi="Times New Roman" w:hint="default"/>
        <w:b w:val="0"/>
        <w:i w:val="0"/>
        <w:sz w:val="22"/>
        <w:u w:val="none"/>
      </w:rPr>
    </w:lvl>
  </w:abstractNum>
  <w:abstractNum w:abstractNumId="2" w15:restartNumberingAfterBreak="0">
    <w:nsid w:val="2BA93B42"/>
    <w:multiLevelType w:val="singleLevel"/>
    <w:tmpl w:val="230276B6"/>
    <w:lvl w:ilvl="0">
      <w:start w:val="2"/>
      <w:numFmt w:val="lowerLetter"/>
      <w:lvlText w:val="%1) "/>
      <w:legacy w:legacy="1" w:legacySpace="0" w:legacyIndent="283"/>
      <w:lvlJc w:val="left"/>
      <w:pPr>
        <w:ind w:left="283" w:hanging="283"/>
      </w:pPr>
      <w:rPr>
        <w:rFonts w:ascii="Times New Roman" w:hAnsi="Times New Roman" w:hint="default"/>
        <w:b w:val="0"/>
        <w:i w:val="0"/>
        <w:sz w:val="22"/>
        <w:u w:val="none"/>
      </w:rPr>
    </w:lvl>
  </w:abstractNum>
  <w:abstractNum w:abstractNumId="3" w15:restartNumberingAfterBreak="0">
    <w:nsid w:val="35AE0834"/>
    <w:multiLevelType w:val="singleLevel"/>
    <w:tmpl w:val="D13205A4"/>
    <w:lvl w:ilvl="0">
      <w:start w:val="1"/>
      <w:numFmt w:val="lowerLetter"/>
      <w:lvlText w:val="%1. "/>
      <w:legacy w:legacy="1" w:legacySpace="0" w:legacyIndent="283"/>
      <w:lvlJc w:val="left"/>
      <w:pPr>
        <w:ind w:left="991" w:hanging="283"/>
      </w:pPr>
      <w:rPr>
        <w:rFonts w:ascii="Times New Roman" w:hAnsi="Times New Roman" w:hint="default"/>
        <w:b w:val="0"/>
        <w:i w:val="0"/>
        <w:sz w:val="22"/>
        <w:u w:val="none"/>
      </w:rPr>
    </w:lvl>
  </w:abstractNum>
  <w:abstractNum w:abstractNumId="4" w15:restartNumberingAfterBreak="0">
    <w:nsid w:val="429518DE"/>
    <w:multiLevelType w:val="singleLevel"/>
    <w:tmpl w:val="65866100"/>
    <w:lvl w:ilvl="0">
      <w:start w:val="1"/>
      <w:numFmt w:val="decimal"/>
      <w:lvlText w:val="%1."/>
      <w:legacy w:legacy="1" w:legacySpace="0" w:legacyIndent="360"/>
      <w:lvlJc w:val="left"/>
      <w:rPr>
        <w:rFonts w:ascii="Arial" w:hAnsi="Arial" w:cs="Arial" w:hint="default"/>
      </w:rPr>
    </w:lvl>
  </w:abstractNum>
  <w:abstractNum w:abstractNumId="5" w15:restartNumberingAfterBreak="0">
    <w:nsid w:val="453A7D94"/>
    <w:multiLevelType w:val="singleLevel"/>
    <w:tmpl w:val="D55A879A"/>
    <w:lvl w:ilvl="0">
      <w:start w:val="4"/>
      <w:numFmt w:val="decimal"/>
      <w:lvlText w:val="36.%1 "/>
      <w:legacy w:legacy="1" w:legacySpace="0" w:legacyIndent="283"/>
      <w:lvlJc w:val="left"/>
      <w:pPr>
        <w:ind w:left="343" w:hanging="283"/>
      </w:pPr>
      <w:rPr>
        <w:rFonts w:ascii="Times New Roman" w:hAnsi="Times New Roman" w:hint="default"/>
        <w:b w:val="0"/>
        <w:i w:val="0"/>
        <w:sz w:val="22"/>
        <w:u w:val="none"/>
      </w:rPr>
    </w:lvl>
  </w:abstractNum>
  <w:abstractNum w:abstractNumId="6" w15:restartNumberingAfterBreak="0">
    <w:nsid w:val="4903457C"/>
    <w:multiLevelType w:val="singleLevel"/>
    <w:tmpl w:val="D4FEB3AC"/>
    <w:lvl w:ilvl="0">
      <w:start w:val="2"/>
      <w:numFmt w:val="lowerLetter"/>
      <w:lvlText w:val="%1. "/>
      <w:legacy w:legacy="1" w:legacySpace="0" w:legacyIndent="283"/>
      <w:lvlJc w:val="left"/>
      <w:pPr>
        <w:ind w:left="283" w:hanging="283"/>
      </w:pPr>
      <w:rPr>
        <w:rFonts w:ascii="Times New Roman" w:hAnsi="Times New Roman" w:hint="default"/>
        <w:b w:val="0"/>
        <w:i w:val="0"/>
        <w:sz w:val="22"/>
        <w:u w:val="none"/>
      </w:rPr>
    </w:lvl>
  </w:abstractNum>
  <w:abstractNum w:abstractNumId="7" w15:restartNumberingAfterBreak="0">
    <w:nsid w:val="521C42DB"/>
    <w:multiLevelType w:val="singleLevel"/>
    <w:tmpl w:val="1F1600D2"/>
    <w:lvl w:ilvl="0">
      <w:start w:val="3"/>
      <w:numFmt w:val="decimal"/>
      <w:lvlText w:val="%1."/>
      <w:legacy w:legacy="1" w:legacySpace="0" w:legacyIndent="360"/>
      <w:lvlJc w:val="left"/>
      <w:rPr>
        <w:rFonts w:ascii="Arial" w:hAnsi="Arial" w:cs="Arial" w:hint="default"/>
      </w:rPr>
    </w:lvl>
  </w:abstractNum>
  <w:abstractNum w:abstractNumId="8" w15:restartNumberingAfterBreak="0">
    <w:nsid w:val="59A978DD"/>
    <w:multiLevelType w:val="multilevel"/>
    <w:tmpl w:val="E53CB04E"/>
    <w:lvl w:ilvl="0">
      <w:start w:val="4"/>
      <w:numFmt w:val="decimal"/>
      <w:lvlText w:val="%1."/>
      <w:legacy w:legacy="1" w:legacySpace="0" w:legacyIndent="360"/>
      <w:lvlJc w:val="left"/>
      <w:rPr>
        <w:rFonts w:ascii="Arial" w:hAnsi="Arial" w:cs="Arial" w:hint="default"/>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9" w15:restartNumberingAfterBreak="0">
    <w:nsid w:val="66C3087D"/>
    <w:multiLevelType w:val="singleLevel"/>
    <w:tmpl w:val="97AC443A"/>
    <w:lvl w:ilvl="0">
      <w:start w:val="1"/>
      <w:numFmt w:val="lowerRoman"/>
      <w:lvlText w:val="%1. "/>
      <w:legacy w:legacy="1" w:legacySpace="0" w:legacyIndent="283"/>
      <w:lvlJc w:val="left"/>
      <w:pPr>
        <w:ind w:left="808" w:hanging="283"/>
      </w:pPr>
      <w:rPr>
        <w:rFonts w:ascii="Times New Roman" w:hAnsi="Times New Roman" w:hint="default"/>
        <w:b w:val="0"/>
        <w:i w:val="0"/>
        <w:sz w:val="22"/>
        <w:u w:val="none"/>
      </w:rPr>
    </w:lvl>
  </w:abstractNum>
  <w:abstractNum w:abstractNumId="10" w15:restartNumberingAfterBreak="0">
    <w:nsid w:val="66EB0F25"/>
    <w:multiLevelType w:val="singleLevel"/>
    <w:tmpl w:val="D13205A4"/>
    <w:lvl w:ilvl="0">
      <w:start w:val="1"/>
      <w:numFmt w:val="lowerLetter"/>
      <w:lvlText w:val="%1. "/>
      <w:legacy w:legacy="1" w:legacySpace="0" w:legacyIndent="283"/>
      <w:lvlJc w:val="left"/>
      <w:pPr>
        <w:ind w:left="991" w:hanging="283"/>
      </w:pPr>
      <w:rPr>
        <w:rFonts w:ascii="Times New Roman" w:hAnsi="Times New Roman" w:hint="default"/>
        <w:b w:val="0"/>
        <w:i w:val="0"/>
        <w:sz w:val="22"/>
        <w:u w:val="none"/>
      </w:rPr>
    </w:lvl>
  </w:abstractNum>
  <w:abstractNum w:abstractNumId="11" w15:restartNumberingAfterBreak="0">
    <w:nsid w:val="736776B2"/>
    <w:multiLevelType w:val="singleLevel"/>
    <w:tmpl w:val="947CC77A"/>
    <w:lvl w:ilvl="0">
      <w:start w:val="3"/>
      <w:numFmt w:val="lowerLetter"/>
      <w:lvlText w:val="%1) "/>
      <w:legacy w:legacy="1" w:legacySpace="0" w:legacyIndent="283"/>
      <w:lvlJc w:val="left"/>
      <w:pPr>
        <w:ind w:left="343" w:hanging="283"/>
      </w:pPr>
      <w:rPr>
        <w:rFonts w:ascii="Times New Roman" w:hAnsi="Times New Roman" w:hint="default"/>
        <w:b w:val="0"/>
        <w:i w:val="0"/>
        <w:sz w:val="22"/>
        <w:u w:val="none"/>
      </w:rPr>
    </w:lvl>
  </w:abstractNum>
  <w:abstractNum w:abstractNumId="12" w15:restartNumberingAfterBreak="0">
    <w:nsid w:val="7BDB5B6F"/>
    <w:multiLevelType w:val="singleLevel"/>
    <w:tmpl w:val="F8209A9C"/>
    <w:lvl w:ilvl="0">
      <w:start w:val="10"/>
      <w:numFmt w:val="lowerLetter"/>
      <w:lvlText w:val="%1. "/>
      <w:legacy w:legacy="1" w:legacySpace="0" w:legacyIndent="283"/>
      <w:lvlJc w:val="left"/>
      <w:pPr>
        <w:ind w:left="853" w:hanging="283"/>
      </w:pPr>
      <w:rPr>
        <w:rFonts w:ascii="Times New Roman" w:hAnsi="Times New Roman" w:hint="default"/>
        <w:b w:val="0"/>
        <w:i w:val="0"/>
        <w:sz w:val="22"/>
        <w:u w:val="none"/>
      </w:rPr>
    </w:lvl>
  </w:abstractNum>
  <w:abstractNum w:abstractNumId="13" w15:restartNumberingAfterBreak="0">
    <w:nsid w:val="7E683575"/>
    <w:multiLevelType w:val="singleLevel"/>
    <w:tmpl w:val="489A9BA2"/>
    <w:lvl w:ilvl="0">
      <w:start w:val="2"/>
      <w:numFmt w:val="decimal"/>
      <w:lvlText w:val="1.%1 "/>
      <w:legacy w:legacy="1" w:legacySpace="0" w:legacyIndent="283"/>
      <w:lvlJc w:val="left"/>
      <w:pPr>
        <w:ind w:left="283" w:hanging="283"/>
      </w:pPr>
      <w:rPr>
        <w:rFonts w:ascii="Times New Roman" w:hAnsi="Times New Roman" w:hint="default"/>
        <w:b/>
        <w:i w:val="0"/>
        <w:sz w:val="22"/>
        <w:u w:val="none"/>
      </w:rPr>
    </w:lvl>
  </w:abstractNum>
  <w:num w:numId="1">
    <w:abstractNumId w:val="12"/>
  </w:num>
  <w:num w:numId="2">
    <w:abstractNumId w:val="13"/>
  </w:num>
  <w:num w:numId="3">
    <w:abstractNumId w:val="3"/>
  </w:num>
  <w:num w:numId="4">
    <w:abstractNumId w:val="9"/>
  </w:num>
  <w:num w:numId="5">
    <w:abstractNumId w:val="11"/>
  </w:num>
  <w:num w:numId="6">
    <w:abstractNumId w:val="1"/>
  </w:num>
  <w:num w:numId="7">
    <w:abstractNumId w:val="10"/>
  </w:num>
  <w:num w:numId="8">
    <w:abstractNumId w:val="2"/>
  </w:num>
  <w:num w:numId="9">
    <w:abstractNumId w:val="5"/>
  </w:num>
  <w:num w:numId="10">
    <w:abstractNumId w:val="6"/>
  </w:num>
  <w:num w:numId="11">
    <w:abstractNumId w:val="4"/>
  </w:num>
  <w:num w:numId="12">
    <w:abstractNumId w:val="4"/>
    <w:lvlOverride w:ilvl="0">
      <w:lvl w:ilvl="0">
        <w:start w:val="2"/>
        <w:numFmt w:val="decimal"/>
        <w:lvlText w:val="%1."/>
        <w:legacy w:legacy="1" w:legacySpace="0" w:legacyIndent="360"/>
        <w:lvlJc w:val="left"/>
        <w:rPr>
          <w:rFonts w:ascii="Arial" w:hAnsi="Arial" w:cs="Arial" w:hint="default"/>
        </w:rPr>
      </w:lvl>
    </w:lvlOverride>
  </w:num>
  <w:num w:numId="13">
    <w:abstractNumId w:val="7"/>
  </w:num>
  <w:num w:numId="14">
    <w:abstractNumId w:val="8"/>
  </w:num>
  <w:num w:numId="15">
    <w:abstractNumId w:val="0"/>
  </w:num>
  <w:num w:numId="16">
    <w:abstractNumId w:val="0"/>
    <w:lvlOverride w:ilvl="0">
      <w:lvl w:ilvl="0">
        <w:start w:val="6"/>
        <w:numFmt w:val="decimal"/>
        <w:lvlText w:val="%1."/>
        <w:legacy w:legacy="1" w:legacySpace="0" w:legacyIndent="360"/>
        <w:lvlJc w:val="left"/>
        <w:rPr>
          <w:rFonts w:ascii="Arial" w:hAnsi="Arial" w:cs="Arial" w:hint="default"/>
        </w:rPr>
      </w:lvl>
    </w:lvlOverride>
  </w:num>
  <w:num w:numId="17">
    <w:abstractNumId w:val="0"/>
    <w:lvlOverride w:ilvl="0">
      <w:lvl w:ilvl="0">
        <w:start w:val="7"/>
        <w:numFmt w:val="decimal"/>
        <w:lvlText w:val="%1."/>
        <w:legacy w:legacy="1" w:legacySpace="0" w:legacyIndent="360"/>
        <w:lvlJc w:val="left"/>
        <w:rPr>
          <w:rFonts w:ascii="Arial" w:hAnsi="Arial" w:cs="Arial" w:hint="default"/>
        </w:rPr>
      </w:lvl>
    </w:lvlOverride>
  </w:num>
  <w:num w:numId="18">
    <w:abstractNumId w:val="0"/>
    <w:lvlOverride w:ilvl="0">
      <w:lvl w:ilvl="0">
        <w:start w:val="8"/>
        <w:numFmt w:val="decimal"/>
        <w:lvlText w:val="%1."/>
        <w:legacy w:legacy="1" w:legacySpace="0" w:legacyIndent="360"/>
        <w:lvlJc w:val="left"/>
        <w:rPr>
          <w:rFonts w:ascii="Arial" w:hAnsi="Arial" w:cs="Arial" w:hint="default"/>
        </w:rPr>
      </w:lvl>
    </w:lvlOverride>
  </w:num>
  <w:num w:numId="19">
    <w:abstractNumId w:val="0"/>
    <w:lvlOverride w:ilvl="0">
      <w:lvl w:ilvl="0">
        <w:start w:val="9"/>
        <w:numFmt w:val="decimal"/>
        <w:lvlText w:val="%1."/>
        <w:legacy w:legacy="1" w:legacySpace="0" w:legacyIndent="360"/>
        <w:lvlJc w:val="left"/>
        <w:rPr>
          <w:rFonts w:ascii="Arial" w:hAnsi="Arial" w:cs="Arial" w:hint="default"/>
        </w:rPr>
      </w:lvl>
    </w:lvlOverride>
  </w:num>
  <w:num w:numId="20">
    <w:abstractNumId w:val="0"/>
    <w:lvlOverride w:ilvl="0">
      <w:lvl w:ilvl="0">
        <w:start w:val="10"/>
        <w:numFmt w:val="decimal"/>
        <w:lvlText w:val="%1."/>
        <w:legacy w:legacy="1" w:legacySpace="0" w:legacyIndent="360"/>
        <w:lvlJc w:val="left"/>
        <w:rPr>
          <w:rFonts w:ascii="Arial" w:hAnsi="Arial" w:cs="Arial"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85C"/>
    <w:rsid w:val="000007BD"/>
    <w:rsid w:val="00002DA8"/>
    <w:rsid w:val="00004166"/>
    <w:rsid w:val="0000527A"/>
    <w:rsid w:val="00005992"/>
    <w:rsid w:val="00011724"/>
    <w:rsid w:val="00016A58"/>
    <w:rsid w:val="00017D57"/>
    <w:rsid w:val="000227F1"/>
    <w:rsid w:val="00033371"/>
    <w:rsid w:val="000413BB"/>
    <w:rsid w:val="00041559"/>
    <w:rsid w:val="000434A8"/>
    <w:rsid w:val="00044C70"/>
    <w:rsid w:val="00044FB5"/>
    <w:rsid w:val="00050309"/>
    <w:rsid w:val="000508F9"/>
    <w:rsid w:val="00052861"/>
    <w:rsid w:val="00053B6F"/>
    <w:rsid w:val="0005649B"/>
    <w:rsid w:val="00075463"/>
    <w:rsid w:val="00086917"/>
    <w:rsid w:val="00086B7E"/>
    <w:rsid w:val="00090236"/>
    <w:rsid w:val="00096C7A"/>
    <w:rsid w:val="000973D1"/>
    <w:rsid w:val="000A0E3B"/>
    <w:rsid w:val="000A322F"/>
    <w:rsid w:val="000B2CCD"/>
    <w:rsid w:val="000B473A"/>
    <w:rsid w:val="000B79AD"/>
    <w:rsid w:val="000C0984"/>
    <w:rsid w:val="000C14B4"/>
    <w:rsid w:val="000C456F"/>
    <w:rsid w:val="000C5DF4"/>
    <w:rsid w:val="000C614F"/>
    <w:rsid w:val="000C7A33"/>
    <w:rsid w:val="000C7C2A"/>
    <w:rsid w:val="000D3909"/>
    <w:rsid w:val="000D5576"/>
    <w:rsid w:val="000D7696"/>
    <w:rsid w:val="000E100C"/>
    <w:rsid w:val="000E32ED"/>
    <w:rsid w:val="000E61CF"/>
    <w:rsid w:val="000F2B1F"/>
    <w:rsid w:val="000F3CDE"/>
    <w:rsid w:val="000F47A9"/>
    <w:rsid w:val="00105D90"/>
    <w:rsid w:val="00110751"/>
    <w:rsid w:val="001122A6"/>
    <w:rsid w:val="00116885"/>
    <w:rsid w:val="001228A8"/>
    <w:rsid w:val="001305B2"/>
    <w:rsid w:val="0013222A"/>
    <w:rsid w:val="0013485C"/>
    <w:rsid w:val="00144229"/>
    <w:rsid w:val="0014439C"/>
    <w:rsid w:val="00151A12"/>
    <w:rsid w:val="00151AD0"/>
    <w:rsid w:val="00152DC4"/>
    <w:rsid w:val="00156E09"/>
    <w:rsid w:val="00171F14"/>
    <w:rsid w:val="00172D56"/>
    <w:rsid w:val="0017366E"/>
    <w:rsid w:val="00173EFE"/>
    <w:rsid w:val="001755CF"/>
    <w:rsid w:val="00182D0D"/>
    <w:rsid w:val="00182FB2"/>
    <w:rsid w:val="001832CC"/>
    <w:rsid w:val="0018584D"/>
    <w:rsid w:val="00186D5E"/>
    <w:rsid w:val="0018773A"/>
    <w:rsid w:val="00191C60"/>
    <w:rsid w:val="00194660"/>
    <w:rsid w:val="0019472C"/>
    <w:rsid w:val="00195E1E"/>
    <w:rsid w:val="001A0D61"/>
    <w:rsid w:val="001A66D0"/>
    <w:rsid w:val="001A797B"/>
    <w:rsid w:val="001B1A09"/>
    <w:rsid w:val="001B6B4D"/>
    <w:rsid w:val="001C1AB6"/>
    <w:rsid w:val="001C7C5A"/>
    <w:rsid w:val="001D05BE"/>
    <w:rsid w:val="001D69D9"/>
    <w:rsid w:val="001E5EE8"/>
    <w:rsid w:val="001E6AB7"/>
    <w:rsid w:val="001F314F"/>
    <w:rsid w:val="001F51C2"/>
    <w:rsid w:val="00205FA0"/>
    <w:rsid w:val="00206BE5"/>
    <w:rsid w:val="00207C44"/>
    <w:rsid w:val="0021004F"/>
    <w:rsid w:val="00210BC2"/>
    <w:rsid w:val="00212A02"/>
    <w:rsid w:val="00216187"/>
    <w:rsid w:val="00216504"/>
    <w:rsid w:val="00224C4B"/>
    <w:rsid w:val="002306F0"/>
    <w:rsid w:val="00236D57"/>
    <w:rsid w:val="002409D5"/>
    <w:rsid w:val="00243B14"/>
    <w:rsid w:val="002450E2"/>
    <w:rsid w:val="00245C4B"/>
    <w:rsid w:val="002466DE"/>
    <w:rsid w:val="00252BF6"/>
    <w:rsid w:val="00257BCC"/>
    <w:rsid w:val="0026186E"/>
    <w:rsid w:val="00263129"/>
    <w:rsid w:val="00265D7D"/>
    <w:rsid w:val="0026641B"/>
    <w:rsid w:val="002710E7"/>
    <w:rsid w:val="00274A0A"/>
    <w:rsid w:val="00283E82"/>
    <w:rsid w:val="00287BDD"/>
    <w:rsid w:val="00291269"/>
    <w:rsid w:val="0029258D"/>
    <w:rsid w:val="002940C5"/>
    <w:rsid w:val="002949E1"/>
    <w:rsid w:val="002A1A55"/>
    <w:rsid w:val="002A27BB"/>
    <w:rsid w:val="002A6946"/>
    <w:rsid w:val="002A7D0B"/>
    <w:rsid w:val="002B00C2"/>
    <w:rsid w:val="002B142A"/>
    <w:rsid w:val="002B38BE"/>
    <w:rsid w:val="002B473D"/>
    <w:rsid w:val="002B6AEE"/>
    <w:rsid w:val="002C07E2"/>
    <w:rsid w:val="002C3798"/>
    <w:rsid w:val="002D0274"/>
    <w:rsid w:val="002D2140"/>
    <w:rsid w:val="002D241A"/>
    <w:rsid w:val="002D73C3"/>
    <w:rsid w:val="002E3139"/>
    <w:rsid w:val="002E3BC6"/>
    <w:rsid w:val="002E3F67"/>
    <w:rsid w:val="002E5FF2"/>
    <w:rsid w:val="002E72D7"/>
    <w:rsid w:val="002F117A"/>
    <w:rsid w:val="002F2ED5"/>
    <w:rsid w:val="002F4AE9"/>
    <w:rsid w:val="00304025"/>
    <w:rsid w:val="003136EB"/>
    <w:rsid w:val="00313731"/>
    <w:rsid w:val="00313C66"/>
    <w:rsid w:val="003219A2"/>
    <w:rsid w:val="00331578"/>
    <w:rsid w:val="003444E1"/>
    <w:rsid w:val="003506FF"/>
    <w:rsid w:val="003547E0"/>
    <w:rsid w:val="003556DD"/>
    <w:rsid w:val="003611AE"/>
    <w:rsid w:val="003647E8"/>
    <w:rsid w:val="0037056A"/>
    <w:rsid w:val="00372B0A"/>
    <w:rsid w:val="00375F65"/>
    <w:rsid w:val="003806A6"/>
    <w:rsid w:val="00381D45"/>
    <w:rsid w:val="00383400"/>
    <w:rsid w:val="00383741"/>
    <w:rsid w:val="00384586"/>
    <w:rsid w:val="00385341"/>
    <w:rsid w:val="003946D5"/>
    <w:rsid w:val="003A135A"/>
    <w:rsid w:val="003A488B"/>
    <w:rsid w:val="003C38D1"/>
    <w:rsid w:val="003D1C2D"/>
    <w:rsid w:val="003D220A"/>
    <w:rsid w:val="003D29DC"/>
    <w:rsid w:val="003D2A50"/>
    <w:rsid w:val="003E2D83"/>
    <w:rsid w:val="003E2E62"/>
    <w:rsid w:val="003E7AE9"/>
    <w:rsid w:val="003F1B3D"/>
    <w:rsid w:val="003F2284"/>
    <w:rsid w:val="003F71C1"/>
    <w:rsid w:val="00401444"/>
    <w:rsid w:val="00404D92"/>
    <w:rsid w:val="00413DB1"/>
    <w:rsid w:val="0043003E"/>
    <w:rsid w:val="00434FBC"/>
    <w:rsid w:val="004356EE"/>
    <w:rsid w:val="00436E1D"/>
    <w:rsid w:val="004419D7"/>
    <w:rsid w:val="00442B59"/>
    <w:rsid w:val="00454F0B"/>
    <w:rsid w:val="0046376A"/>
    <w:rsid w:val="00463CFB"/>
    <w:rsid w:val="00470832"/>
    <w:rsid w:val="00474B53"/>
    <w:rsid w:val="00483700"/>
    <w:rsid w:val="004961B1"/>
    <w:rsid w:val="004A315E"/>
    <w:rsid w:val="004A3E8D"/>
    <w:rsid w:val="004A6A57"/>
    <w:rsid w:val="004A6BD3"/>
    <w:rsid w:val="004B3C6E"/>
    <w:rsid w:val="004C0610"/>
    <w:rsid w:val="004C1A38"/>
    <w:rsid w:val="004C1CB3"/>
    <w:rsid w:val="004C5786"/>
    <w:rsid w:val="004D1C7E"/>
    <w:rsid w:val="004D29AF"/>
    <w:rsid w:val="004D3663"/>
    <w:rsid w:val="004D4C5E"/>
    <w:rsid w:val="004D74E9"/>
    <w:rsid w:val="004E1392"/>
    <w:rsid w:val="004E3714"/>
    <w:rsid w:val="004F1B2C"/>
    <w:rsid w:val="004F34CA"/>
    <w:rsid w:val="004F5E54"/>
    <w:rsid w:val="005178A0"/>
    <w:rsid w:val="005224FA"/>
    <w:rsid w:val="00527767"/>
    <w:rsid w:val="00532C4A"/>
    <w:rsid w:val="00533A10"/>
    <w:rsid w:val="00540250"/>
    <w:rsid w:val="00543071"/>
    <w:rsid w:val="005542C9"/>
    <w:rsid w:val="0055576B"/>
    <w:rsid w:val="005577A9"/>
    <w:rsid w:val="00557871"/>
    <w:rsid w:val="005678CD"/>
    <w:rsid w:val="00573636"/>
    <w:rsid w:val="00573F91"/>
    <w:rsid w:val="005742CE"/>
    <w:rsid w:val="00575BD2"/>
    <w:rsid w:val="00577B47"/>
    <w:rsid w:val="00581457"/>
    <w:rsid w:val="00584C9F"/>
    <w:rsid w:val="00586FCB"/>
    <w:rsid w:val="00590BD7"/>
    <w:rsid w:val="005A0F3B"/>
    <w:rsid w:val="005A427A"/>
    <w:rsid w:val="005A52E0"/>
    <w:rsid w:val="005A6B0D"/>
    <w:rsid w:val="005A6BF3"/>
    <w:rsid w:val="005A71DE"/>
    <w:rsid w:val="005C008B"/>
    <w:rsid w:val="005C2D34"/>
    <w:rsid w:val="005C3D80"/>
    <w:rsid w:val="005C4213"/>
    <w:rsid w:val="005D6CD7"/>
    <w:rsid w:val="005D73DA"/>
    <w:rsid w:val="005F032B"/>
    <w:rsid w:val="005F1A4A"/>
    <w:rsid w:val="005F2B20"/>
    <w:rsid w:val="005F6F8F"/>
    <w:rsid w:val="00610AD2"/>
    <w:rsid w:val="0061321D"/>
    <w:rsid w:val="00620BB2"/>
    <w:rsid w:val="006219EF"/>
    <w:rsid w:val="0062232B"/>
    <w:rsid w:val="00626AEA"/>
    <w:rsid w:val="0063087D"/>
    <w:rsid w:val="006337FC"/>
    <w:rsid w:val="006341D4"/>
    <w:rsid w:val="00634C22"/>
    <w:rsid w:val="0063641C"/>
    <w:rsid w:val="00636BB9"/>
    <w:rsid w:val="00637EDF"/>
    <w:rsid w:val="0064026D"/>
    <w:rsid w:val="00652620"/>
    <w:rsid w:val="0065619F"/>
    <w:rsid w:val="00664769"/>
    <w:rsid w:val="006671F5"/>
    <w:rsid w:val="00667E55"/>
    <w:rsid w:val="00673FB9"/>
    <w:rsid w:val="00682105"/>
    <w:rsid w:val="006838E5"/>
    <w:rsid w:val="00687FA9"/>
    <w:rsid w:val="00690A44"/>
    <w:rsid w:val="00695025"/>
    <w:rsid w:val="006A741C"/>
    <w:rsid w:val="006B02BB"/>
    <w:rsid w:val="006B0EFE"/>
    <w:rsid w:val="006B3A37"/>
    <w:rsid w:val="006C1146"/>
    <w:rsid w:val="006C201A"/>
    <w:rsid w:val="006C47DA"/>
    <w:rsid w:val="006C49B0"/>
    <w:rsid w:val="006C5799"/>
    <w:rsid w:val="006C6539"/>
    <w:rsid w:val="006E6D60"/>
    <w:rsid w:val="006F1BEB"/>
    <w:rsid w:val="006F1C9B"/>
    <w:rsid w:val="006F3D92"/>
    <w:rsid w:val="006F41C5"/>
    <w:rsid w:val="006F7F0D"/>
    <w:rsid w:val="00701FE1"/>
    <w:rsid w:val="007031AD"/>
    <w:rsid w:val="00706749"/>
    <w:rsid w:val="00707E7E"/>
    <w:rsid w:val="007119F9"/>
    <w:rsid w:val="00713919"/>
    <w:rsid w:val="00720E16"/>
    <w:rsid w:val="00736359"/>
    <w:rsid w:val="00737667"/>
    <w:rsid w:val="00742F04"/>
    <w:rsid w:val="00750469"/>
    <w:rsid w:val="00755B1D"/>
    <w:rsid w:val="00760BFA"/>
    <w:rsid w:val="0076463B"/>
    <w:rsid w:val="00765F0C"/>
    <w:rsid w:val="00766C53"/>
    <w:rsid w:val="00774D79"/>
    <w:rsid w:val="007817EC"/>
    <w:rsid w:val="00782F64"/>
    <w:rsid w:val="00784BE5"/>
    <w:rsid w:val="00786681"/>
    <w:rsid w:val="00792F0E"/>
    <w:rsid w:val="007949B6"/>
    <w:rsid w:val="007A0DBA"/>
    <w:rsid w:val="007A2030"/>
    <w:rsid w:val="007A4263"/>
    <w:rsid w:val="007A4479"/>
    <w:rsid w:val="007A67AE"/>
    <w:rsid w:val="007B0303"/>
    <w:rsid w:val="007B2881"/>
    <w:rsid w:val="007B713D"/>
    <w:rsid w:val="007B7B85"/>
    <w:rsid w:val="007C6881"/>
    <w:rsid w:val="007D361E"/>
    <w:rsid w:val="007D7A02"/>
    <w:rsid w:val="007E0A63"/>
    <w:rsid w:val="007E0E1C"/>
    <w:rsid w:val="007E7393"/>
    <w:rsid w:val="007E7EA0"/>
    <w:rsid w:val="007F1AC0"/>
    <w:rsid w:val="007F3441"/>
    <w:rsid w:val="007F7907"/>
    <w:rsid w:val="00800B89"/>
    <w:rsid w:val="0080363D"/>
    <w:rsid w:val="00812489"/>
    <w:rsid w:val="008204A8"/>
    <w:rsid w:val="0082507B"/>
    <w:rsid w:val="008250D1"/>
    <w:rsid w:val="00825E7E"/>
    <w:rsid w:val="00826832"/>
    <w:rsid w:val="00830816"/>
    <w:rsid w:val="00830DF2"/>
    <w:rsid w:val="00836548"/>
    <w:rsid w:val="0084150B"/>
    <w:rsid w:val="008423FC"/>
    <w:rsid w:val="00842E01"/>
    <w:rsid w:val="00843CFA"/>
    <w:rsid w:val="00853BB1"/>
    <w:rsid w:val="008544EA"/>
    <w:rsid w:val="008603B3"/>
    <w:rsid w:val="0086078D"/>
    <w:rsid w:val="008628B3"/>
    <w:rsid w:val="00867969"/>
    <w:rsid w:val="00871776"/>
    <w:rsid w:val="00873A21"/>
    <w:rsid w:val="00877802"/>
    <w:rsid w:val="00877B1B"/>
    <w:rsid w:val="00884EC5"/>
    <w:rsid w:val="0088625F"/>
    <w:rsid w:val="008865CD"/>
    <w:rsid w:val="0088741D"/>
    <w:rsid w:val="00891C90"/>
    <w:rsid w:val="00892922"/>
    <w:rsid w:val="00894D61"/>
    <w:rsid w:val="0089620A"/>
    <w:rsid w:val="00897E66"/>
    <w:rsid w:val="008A00FE"/>
    <w:rsid w:val="008A51C7"/>
    <w:rsid w:val="008A51E7"/>
    <w:rsid w:val="008A6D85"/>
    <w:rsid w:val="008B1999"/>
    <w:rsid w:val="008B1EA3"/>
    <w:rsid w:val="008B524C"/>
    <w:rsid w:val="008B68CE"/>
    <w:rsid w:val="008B7B01"/>
    <w:rsid w:val="008C08C5"/>
    <w:rsid w:val="008C17B9"/>
    <w:rsid w:val="008C5528"/>
    <w:rsid w:val="008C6A71"/>
    <w:rsid w:val="008E2BA7"/>
    <w:rsid w:val="008E6F5F"/>
    <w:rsid w:val="008F0960"/>
    <w:rsid w:val="008F1B49"/>
    <w:rsid w:val="008F7055"/>
    <w:rsid w:val="00902682"/>
    <w:rsid w:val="009038D4"/>
    <w:rsid w:val="00911989"/>
    <w:rsid w:val="00912665"/>
    <w:rsid w:val="00922545"/>
    <w:rsid w:val="009245B2"/>
    <w:rsid w:val="009259E9"/>
    <w:rsid w:val="00930796"/>
    <w:rsid w:val="00930F7A"/>
    <w:rsid w:val="0093215F"/>
    <w:rsid w:val="00932D0D"/>
    <w:rsid w:val="00934525"/>
    <w:rsid w:val="00940B97"/>
    <w:rsid w:val="009424C3"/>
    <w:rsid w:val="009427F2"/>
    <w:rsid w:val="00945433"/>
    <w:rsid w:val="009506CA"/>
    <w:rsid w:val="009513C9"/>
    <w:rsid w:val="00965757"/>
    <w:rsid w:val="00966824"/>
    <w:rsid w:val="009673B2"/>
    <w:rsid w:val="009717F1"/>
    <w:rsid w:val="00977C13"/>
    <w:rsid w:val="00981088"/>
    <w:rsid w:val="00985266"/>
    <w:rsid w:val="009900C1"/>
    <w:rsid w:val="009916A3"/>
    <w:rsid w:val="00995FB7"/>
    <w:rsid w:val="00996841"/>
    <w:rsid w:val="009A1082"/>
    <w:rsid w:val="009A4223"/>
    <w:rsid w:val="009A65CF"/>
    <w:rsid w:val="009A71E6"/>
    <w:rsid w:val="009B2FD7"/>
    <w:rsid w:val="009C06C9"/>
    <w:rsid w:val="009C1B97"/>
    <w:rsid w:val="009C3D5D"/>
    <w:rsid w:val="009C7A66"/>
    <w:rsid w:val="009D2F7C"/>
    <w:rsid w:val="009D474C"/>
    <w:rsid w:val="009D79EA"/>
    <w:rsid w:val="009D7AC3"/>
    <w:rsid w:val="009E064C"/>
    <w:rsid w:val="009E30EA"/>
    <w:rsid w:val="009E64B3"/>
    <w:rsid w:val="009E680A"/>
    <w:rsid w:val="009F0E10"/>
    <w:rsid w:val="009F628B"/>
    <w:rsid w:val="00A02908"/>
    <w:rsid w:val="00A031FE"/>
    <w:rsid w:val="00A204FD"/>
    <w:rsid w:val="00A23446"/>
    <w:rsid w:val="00A23D61"/>
    <w:rsid w:val="00A34C1F"/>
    <w:rsid w:val="00A35A9D"/>
    <w:rsid w:val="00A379B7"/>
    <w:rsid w:val="00A41F13"/>
    <w:rsid w:val="00A472D4"/>
    <w:rsid w:val="00A4730E"/>
    <w:rsid w:val="00A478DF"/>
    <w:rsid w:val="00A54709"/>
    <w:rsid w:val="00A55789"/>
    <w:rsid w:val="00A609DF"/>
    <w:rsid w:val="00A62818"/>
    <w:rsid w:val="00A63E9F"/>
    <w:rsid w:val="00A76326"/>
    <w:rsid w:val="00A76AFE"/>
    <w:rsid w:val="00A80EA3"/>
    <w:rsid w:val="00A91080"/>
    <w:rsid w:val="00A91C9E"/>
    <w:rsid w:val="00A93E28"/>
    <w:rsid w:val="00AA6CB0"/>
    <w:rsid w:val="00AA6F5E"/>
    <w:rsid w:val="00AB0114"/>
    <w:rsid w:val="00AB0F3E"/>
    <w:rsid w:val="00AB47F5"/>
    <w:rsid w:val="00AB4D82"/>
    <w:rsid w:val="00AB54BB"/>
    <w:rsid w:val="00AB564D"/>
    <w:rsid w:val="00AB5BC6"/>
    <w:rsid w:val="00AC0129"/>
    <w:rsid w:val="00AC2B1E"/>
    <w:rsid w:val="00AD0207"/>
    <w:rsid w:val="00AD04DE"/>
    <w:rsid w:val="00AD644D"/>
    <w:rsid w:val="00AE0932"/>
    <w:rsid w:val="00AE1AC6"/>
    <w:rsid w:val="00AE6603"/>
    <w:rsid w:val="00AF2B7E"/>
    <w:rsid w:val="00AF2BC4"/>
    <w:rsid w:val="00AF37C4"/>
    <w:rsid w:val="00AF3A25"/>
    <w:rsid w:val="00AF6250"/>
    <w:rsid w:val="00B04725"/>
    <w:rsid w:val="00B0662D"/>
    <w:rsid w:val="00B0763B"/>
    <w:rsid w:val="00B10C35"/>
    <w:rsid w:val="00B11B97"/>
    <w:rsid w:val="00B15E18"/>
    <w:rsid w:val="00B17747"/>
    <w:rsid w:val="00B17C59"/>
    <w:rsid w:val="00B237D9"/>
    <w:rsid w:val="00B268D9"/>
    <w:rsid w:val="00B37EC1"/>
    <w:rsid w:val="00B401A4"/>
    <w:rsid w:val="00B45B4D"/>
    <w:rsid w:val="00B47B0A"/>
    <w:rsid w:val="00B50AA9"/>
    <w:rsid w:val="00B51B29"/>
    <w:rsid w:val="00B628BA"/>
    <w:rsid w:val="00B62D22"/>
    <w:rsid w:val="00B62F1B"/>
    <w:rsid w:val="00B63746"/>
    <w:rsid w:val="00B64694"/>
    <w:rsid w:val="00B66399"/>
    <w:rsid w:val="00B70BFB"/>
    <w:rsid w:val="00B745A6"/>
    <w:rsid w:val="00B7522C"/>
    <w:rsid w:val="00B75FCE"/>
    <w:rsid w:val="00B84D47"/>
    <w:rsid w:val="00B86863"/>
    <w:rsid w:val="00B92FD1"/>
    <w:rsid w:val="00B9501B"/>
    <w:rsid w:val="00B95636"/>
    <w:rsid w:val="00BA1786"/>
    <w:rsid w:val="00BA658F"/>
    <w:rsid w:val="00BA73DA"/>
    <w:rsid w:val="00BB03A1"/>
    <w:rsid w:val="00BB0890"/>
    <w:rsid w:val="00BB6C81"/>
    <w:rsid w:val="00BC01FF"/>
    <w:rsid w:val="00BC4F52"/>
    <w:rsid w:val="00BC507A"/>
    <w:rsid w:val="00BC6F2D"/>
    <w:rsid w:val="00BD0698"/>
    <w:rsid w:val="00BD61D0"/>
    <w:rsid w:val="00BD7F28"/>
    <w:rsid w:val="00BE1165"/>
    <w:rsid w:val="00BE46C5"/>
    <w:rsid w:val="00BE4F9F"/>
    <w:rsid w:val="00BE5433"/>
    <w:rsid w:val="00BE5B12"/>
    <w:rsid w:val="00BF1392"/>
    <w:rsid w:val="00BF1812"/>
    <w:rsid w:val="00BF33AA"/>
    <w:rsid w:val="00C01351"/>
    <w:rsid w:val="00C01E9B"/>
    <w:rsid w:val="00C03B1D"/>
    <w:rsid w:val="00C05918"/>
    <w:rsid w:val="00C06869"/>
    <w:rsid w:val="00C07D32"/>
    <w:rsid w:val="00C102A1"/>
    <w:rsid w:val="00C104A2"/>
    <w:rsid w:val="00C10A3F"/>
    <w:rsid w:val="00C10EDB"/>
    <w:rsid w:val="00C127AF"/>
    <w:rsid w:val="00C133B3"/>
    <w:rsid w:val="00C213AB"/>
    <w:rsid w:val="00C22A23"/>
    <w:rsid w:val="00C239C4"/>
    <w:rsid w:val="00C25B18"/>
    <w:rsid w:val="00C30EFC"/>
    <w:rsid w:val="00C33D50"/>
    <w:rsid w:val="00C35E10"/>
    <w:rsid w:val="00C404D0"/>
    <w:rsid w:val="00C42215"/>
    <w:rsid w:val="00C51CF6"/>
    <w:rsid w:val="00C51DDD"/>
    <w:rsid w:val="00C55CF6"/>
    <w:rsid w:val="00C566D4"/>
    <w:rsid w:val="00C57289"/>
    <w:rsid w:val="00C6402B"/>
    <w:rsid w:val="00C6506F"/>
    <w:rsid w:val="00C70629"/>
    <w:rsid w:val="00C70C1F"/>
    <w:rsid w:val="00C722F6"/>
    <w:rsid w:val="00C75A33"/>
    <w:rsid w:val="00C813B7"/>
    <w:rsid w:val="00C819E6"/>
    <w:rsid w:val="00C8345D"/>
    <w:rsid w:val="00C87FDC"/>
    <w:rsid w:val="00C914F3"/>
    <w:rsid w:val="00C971A9"/>
    <w:rsid w:val="00C97B6A"/>
    <w:rsid w:val="00CA1428"/>
    <w:rsid w:val="00CA3296"/>
    <w:rsid w:val="00CA59E1"/>
    <w:rsid w:val="00CA5AB1"/>
    <w:rsid w:val="00CB1387"/>
    <w:rsid w:val="00CB165D"/>
    <w:rsid w:val="00CB4B25"/>
    <w:rsid w:val="00CB5EA9"/>
    <w:rsid w:val="00CB7A19"/>
    <w:rsid w:val="00CC3F02"/>
    <w:rsid w:val="00CD0B93"/>
    <w:rsid w:val="00CD4510"/>
    <w:rsid w:val="00CD535D"/>
    <w:rsid w:val="00CE6748"/>
    <w:rsid w:val="00CE6F6A"/>
    <w:rsid w:val="00CF2150"/>
    <w:rsid w:val="00CF2A33"/>
    <w:rsid w:val="00CF59EA"/>
    <w:rsid w:val="00D01B18"/>
    <w:rsid w:val="00D03549"/>
    <w:rsid w:val="00D06D4B"/>
    <w:rsid w:val="00D079BA"/>
    <w:rsid w:val="00D10446"/>
    <w:rsid w:val="00D1210A"/>
    <w:rsid w:val="00D12EE0"/>
    <w:rsid w:val="00D26076"/>
    <w:rsid w:val="00D337CB"/>
    <w:rsid w:val="00D37EA5"/>
    <w:rsid w:val="00D412BE"/>
    <w:rsid w:val="00D42DCD"/>
    <w:rsid w:val="00D4698B"/>
    <w:rsid w:val="00D539BF"/>
    <w:rsid w:val="00D54B75"/>
    <w:rsid w:val="00D55D37"/>
    <w:rsid w:val="00D56A6C"/>
    <w:rsid w:val="00D56CA6"/>
    <w:rsid w:val="00D57508"/>
    <w:rsid w:val="00D62E8C"/>
    <w:rsid w:val="00D62F30"/>
    <w:rsid w:val="00D6584E"/>
    <w:rsid w:val="00D65A9B"/>
    <w:rsid w:val="00D67A2D"/>
    <w:rsid w:val="00D711EC"/>
    <w:rsid w:val="00D74C13"/>
    <w:rsid w:val="00D8009E"/>
    <w:rsid w:val="00D84CD8"/>
    <w:rsid w:val="00D866E5"/>
    <w:rsid w:val="00D8751C"/>
    <w:rsid w:val="00D935A0"/>
    <w:rsid w:val="00D93B59"/>
    <w:rsid w:val="00D95966"/>
    <w:rsid w:val="00D95B43"/>
    <w:rsid w:val="00D97EC4"/>
    <w:rsid w:val="00D97F3F"/>
    <w:rsid w:val="00DA00A5"/>
    <w:rsid w:val="00DA4723"/>
    <w:rsid w:val="00DA7CAB"/>
    <w:rsid w:val="00DB39C5"/>
    <w:rsid w:val="00DB3CF7"/>
    <w:rsid w:val="00DC0EF3"/>
    <w:rsid w:val="00DC2F51"/>
    <w:rsid w:val="00DC4342"/>
    <w:rsid w:val="00DD3913"/>
    <w:rsid w:val="00DD42A7"/>
    <w:rsid w:val="00DD7850"/>
    <w:rsid w:val="00DE4816"/>
    <w:rsid w:val="00DE5BB1"/>
    <w:rsid w:val="00DE6799"/>
    <w:rsid w:val="00DE6AD8"/>
    <w:rsid w:val="00DF1EF2"/>
    <w:rsid w:val="00DF3DBB"/>
    <w:rsid w:val="00DF7A06"/>
    <w:rsid w:val="00E05189"/>
    <w:rsid w:val="00E15BC9"/>
    <w:rsid w:val="00E228C3"/>
    <w:rsid w:val="00E25B21"/>
    <w:rsid w:val="00E26F40"/>
    <w:rsid w:val="00E35093"/>
    <w:rsid w:val="00E4050B"/>
    <w:rsid w:val="00E42C7B"/>
    <w:rsid w:val="00E4371D"/>
    <w:rsid w:val="00E44438"/>
    <w:rsid w:val="00E44646"/>
    <w:rsid w:val="00E45630"/>
    <w:rsid w:val="00E47262"/>
    <w:rsid w:val="00E50D31"/>
    <w:rsid w:val="00E510AC"/>
    <w:rsid w:val="00E56261"/>
    <w:rsid w:val="00E658DD"/>
    <w:rsid w:val="00E71C30"/>
    <w:rsid w:val="00E7441F"/>
    <w:rsid w:val="00E8010A"/>
    <w:rsid w:val="00E836C3"/>
    <w:rsid w:val="00E83D54"/>
    <w:rsid w:val="00E84AE6"/>
    <w:rsid w:val="00E863DB"/>
    <w:rsid w:val="00E8720E"/>
    <w:rsid w:val="00E9059A"/>
    <w:rsid w:val="00E93B19"/>
    <w:rsid w:val="00E956A7"/>
    <w:rsid w:val="00EA25A5"/>
    <w:rsid w:val="00EA2B62"/>
    <w:rsid w:val="00EA4B17"/>
    <w:rsid w:val="00EA553E"/>
    <w:rsid w:val="00EA5B89"/>
    <w:rsid w:val="00EA645C"/>
    <w:rsid w:val="00EB0ABE"/>
    <w:rsid w:val="00EB4630"/>
    <w:rsid w:val="00EB640F"/>
    <w:rsid w:val="00EB7934"/>
    <w:rsid w:val="00EB7B5D"/>
    <w:rsid w:val="00EC2C12"/>
    <w:rsid w:val="00EC6672"/>
    <w:rsid w:val="00ED131F"/>
    <w:rsid w:val="00EE11A5"/>
    <w:rsid w:val="00EE2203"/>
    <w:rsid w:val="00EF3064"/>
    <w:rsid w:val="00F016E8"/>
    <w:rsid w:val="00F05EE3"/>
    <w:rsid w:val="00F121CE"/>
    <w:rsid w:val="00F13783"/>
    <w:rsid w:val="00F13FD2"/>
    <w:rsid w:val="00F155F7"/>
    <w:rsid w:val="00F176E2"/>
    <w:rsid w:val="00F20E2A"/>
    <w:rsid w:val="00F21885"/>
    <w:rsid w:val="00F24088"/>
    <w:rsid w:val="00F24F4E"/>
    <w:rsid w:val="00F3442D"/>
    <w:rsid w:val="00F41F75"/>
    <w:rsid w:val="00F42D17"/>
    <w:rsid w:val="00F44EB6"/>
    <w:rsid w:val="00F51162"/>
    <w:rsid w:val="00F60356"/>
    <w:rsid w:val="00F61806"/>
    <w:rsid w:val="00F618C4"/>
    <w:rsid w:val="00F64DB9"/>
    <w:rsid w:val="00F65B09"/>
    <w:rsid w:val="00F70E7E"/>
    <w:rsid w:val="00F972E8"/>
    <w:rsid w:val="00FA516E"/>
    <w:rsid w:val="00FB07C3"/>
    <w:rsid w:val="00FB3132"/>
    <w:rsid w:val="00FC3050"/>
    <w:rsid w:val="00FC3385"/>
    <w:rsid w:val="00FC61E2"/>
    <w:rsid w:val="00FC62A0"/>
    <w:rsid w:val="00FC6C91"/>
    <w:rsid w:val="00FC74FE"/>
    <w:rsid w:val="00FD0EE3"/>
    <w:rsid w:val="00FD1B6C"/>
    <w:rsid w:val="00FD1DBA"/>
    <w:rsid w:val="00FD25CD"/>
    <w:rsid w:val="00FD4A7E"/>
    <w:rsid w:val="00FD5F89"/>
    <w:rsid w:val="00FE7E53"/>
    <w:rsid w:val="00FF1A63"/>
    <w:rsid w:val="00FF3A0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A60985-0914-4CF1-B0B1-E33DFD69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85C"/>
    <w:pPr>
      <w:widowControl w:val="0"/>
      <w:autoSpaceDE w:val="0"/>
      <w:autoSpaceDN w:val="0"/>
      <w:adjustRightInd w:val="0"/>
    </w:pPr>
    <w:rPr>
      <w:sz w:val="20"/>
      <w:szCs w:val="20"/>
    </w:rPr>
  </w:style>
  <w:style w:type="paragraph" w:styleId="Balk1">
    <w:name w:val="heading 1"/>
    <w:basedOn w:val="Normal"/>
    <w:next w:val="Normal"/>
    <w:link w:val="Balk1Char"/>
    <w:qFormat/>
    <w:rsid w:val="009C7A66"/>
    <w:pPr>
      <w:keepNext/>
      <w:widowControl/>
      <w:overflowPunct w:val="0"/>
      <w:jc w:val="both"/>
      <w:textAlignment w:val="baseline"/>
      <w:outlineLvl w:val="0"/>
    </w:pPr>
    <w:rPr>
      <w:b/>
      <w:sz w:val="24"/>
    </w:rPr>
  </w:style>
  <w:style w:type="paragraph" w:styleId="Balk2">
    <w:name w:val="heading 2"/>
    <w:basedOn w:val="Normal"/>
    <w:next w:val="Normal"/>
    <w:link w:val="Balk2Char"/>
    <w:qFormat/>
    <w:rsid w:val="00EB640F"/>
    <w:pPr>
      <w:keepNext/>
      <w:widowControl/>
      <w:autoSpaceDE/>
      <w:autoSpaceDN/>
      <w:adjustRightInd/>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EB640F"/>
    <w:pPr>
      <w:keepNext/>
      <w:widowControl/>
      <w:autoSpaceDE/>
      <w:autoSpaceDN/>
      <w:adjustRightInd/>
      <w:spacing w:before="240" w:after="60"/>
      <w:outlineLvl w:val="2"/>
    </w:pPr>
    <w:rPr>
      <w:rFonts w:ascii="Arial" w:hAnsi="Arial" w:cs="Arial"/>
      <w:b/>
      <w:bCs/>
      <w:sz w:val="26"/>
      <w:szCs w:val="26"/>
    </w:rPr>
  </w:style>
  <w:style w:type="paragraph" w:styleId="Balk4">
    <w:name w:val="heading 4"/>
    <w:basedOn w:val="Normal"/>
    <w:next w:val="Normal"/>
    <w:link w:val="Balk4Char"/>
    <w:qFormat/>
    <w:locked/>
    <w:rsid w:val="00005992"/>
    <w:pPr>
      <w:keepNext/>
      <w:widowControl/>
      <w:overflowPunct w:val="0"/>
      <w:spacing w:before="240" w:after="60"/>
      <w:textAlignment w:val="baseline"/>
      <w:outlineLvl w:val="3"/>
    </w:pPr>
    <w:rPr>
      <w:b/>
      <w:bCs/>
      <w:sz w:val="28"/>
      <w:szCs w:val="28"/>
    </w:rPr>
  </w:style>
  <w:style w:type="paragraph" w:styleId="Balk8">
    <w:name w:val="heading 8"/>
    <w:basedOn w:val="Normal"/>
    <w:next w:val="Normal"/>
    <w:link w:val="Balk8Char"/>
    <w:qFormat/>
    <w:locked/>
    <w:rsid w:val="00005992"/>
    <w:pPr>
      <w:widowControl/>
      <w:overflowPunct w:val="0"/>
      <w:spacing w:before="240" w:after="60"/>
      <w:textAlignment w:val="baseline"/>
      <w:outlineLvl w:val="7"/>
    </w:pPr>
    <w:rPr>
      <w:i/>
      <w:iCs/>
      <w:sz w:val="24"/>
      <w:szCs w:val="24"/>
    </w:rPr>
  </w:style>
  <w:style w:type="paragraph" w:styleId="Balk9">
    <w:name w:val="heading 9"/>
    <w:basedOn w:val="Normal"/>
    <w:next w:val="Normal"/>
    <w:link w:val="Balk9Char"/>
    <w:qFormat/>
    <w:locked/>
    <w:rsid w:val="00005992"/>
    <w:pPr>
      <w:widowControl/>
      <w:overflowPunct w:val="0"/>
      <w:spacing w:before="240" w:after="60"/>
      <w:textAlignment w:val="baseline"/>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B51B29"/>
    <w:rPr>
      <w:rFonts w:cs="Times New Roman"/>
      <w:b/>
      <w:sz w:val="24"/>
    </w:rPr>
  </w:style>
  <w:style w:type="character" w:customStyle="1" w:styleId="Balk2Char">
    <w:name w:val="Başlık 2 Char"/>
    <w:basedOn w:val="VarsaylanParagrafYazTipi"/>
    <w:link w:val="Balk2"/>
    <w:uiPriority w:val="99"/>
    <w:semiHidden/>
    <w:locked/>
    <w:rsid w:val="00F3442D"/>
    <w:rPr>
      <w:rFonts w:ascii="Cambria" w:hAnsi="Cambria" w:cs="Times New Roman"/>
      <w:b/>
      <w:bCs/>
      <w:i/>
      <w:iCs/>
      <w:sz w:val="28"/>
      <w:szCs w:val="28"/>
    </w:rPr>
  </w:style>
  <w:style w:type="character" w:customStyle="1" w:styleId="Balk3Char">
    <w:name w:val="Başlık 3 Char"/>
    <w:basedOn w:val="VarsaylanParagrafYazTipi"/>
    <w:link w:val="Balk3"/>
    <w:uiPriority w:val="99"/>
    <w:semiHidden/>
    <w:locked/>
    <w:rsid w:val="00F3442D"/>
    <w:rPr>
      <w:rFonts w:ascii="Cambria" w:hAnsi="Cambria" w:cs="Times New Roman"/>
      <w:b/>
      <w:bCs/>
      <w:sz w:val="26"/>
      <w:szCs w:val="26"/>
    </w:rPr>
  </w:style>
  <w:style w:type="paragraph" w:styleId="GvdeMetni">
    <w:name w:val="Body Text"/>
    <w:basedOn w:val="Normal"/>
    <w:link w:val="GvdeMetniChar"/>
    <w:rsid w:val="0013485C"/>
    <w:pPr>
      <w:widowControl/>
      <w:overflowPunct w:val="0"/>
      <w:spacing w:after="120"/>
      <w:textAlignment w:val="baseline"/>
    </w:pPr>
    <w:rPr>
      <w:color w:val="000000"/>
      <w:sz w:val="22"/>
    </w:rPr>
  </w:style>
  <w:style w:type="character" w:customStyle="1" w:styleId="GvdeMetniChar">
    <w:name w:val="Gövde Metni Char"/>
    <w:basedOn w:val="VarsaylanParagrafYazTipi"/>
    <w:link w:val="GvdeMetni"/>
    <w:uiPriority w:val="99"/>
    <w:semiHidden/>
    <w:locked/>
    <w:rsid w:val="00F3442D"/>
    <w:rPr>
      <w:rFonts w:cs="Times New Roman"/>
      <w:sz w:val="20"/>
      <w:szCs w:val="20"/>
    </w:rPr>
  </w:style>
  <w:style w:type="paragraph" w:styleId="Altbilgi">
    <w:name w:val="footer"/>
    <w:basedOn w:val="Normal"/>
    <w:link w:val="AltbilgiChar"/>
    <w:rsid w:val="002949E1"/>
    <w:pPr>
      <w:tabs>
        <w:tab w:val="center" w:pos="4536"/>
        <w:tab w:val="right" w:pos="9072"/>
      </w:tabs>
    </w:pPr>
  </w:style>
  <w:style w:type="character" w:customStyle="1" w:styleId="AltbilgiChar">
    <w:name w:val="Altbilgi Char"/>
    <w:basedOn w:val="VarsaylanParagrafYazTipi"/>
    <w:link w:val="Altbilgi"/>
    <w:uiPriority w:val="99"/>
    <w:semiHidden/>
    <w:locked/>
    <w:rsid w:val="00F3442D"/>
    <w:rPr>
      <w:rFonts w:cs="Times New Roman"/>
      <w:sz w:val="20"/>
      <w:szCs w:val="20"/>
    </w:rPr>
  </w:style>
  <w:style w:type="character" w:styleId="SayfaNumaras">
    <w:name w:val="page number"/>
    <w:basedOn w:val="VarsaylanParagrafYazTipi"/>
    <w:rsid w:val="002949E1"/>
    <w:rPr>
      <w:rFonts w:cs="Times New Roman"/>
    </w:rPr>
  </w:style>
  <w:style w:type="paragraph" w:styleId="stbilgi">
    <w:name w:val="header"/>
    <w:basedOn w:val="Normal"/>
    <w:link w:val="stbilgiChar"/>
    <w:rsid w:val="002949E1"/>
    <w:pPr>
      <w:tabs>
        <w:tab w:val="center" w:pos="4536"/>
        <w:tab w:val="right" w:pos="9072"/>
      </w:tabs>
    </w:pPr>
  </w:style>
  <w:style w:type="character" w:customStyle="1" w:styleId="stbilgiChar">
    <w:name w:val="Üstbilgi Char"/>
    <w:basedOn w:val="VarsaylanParagrafYazTipi"/>
    <w:link w:val="stbilgi"/>
    <w:uiPriority w:val="99"/>
    <w:semiHidden/>
    <w:locked/>
    <w:rsid w:val="00F3442D"/>
    <w:rPr>
      <w:rFonts w:cs="Times New Roman"/>
      <w:sz w:val="20"/>
      <w:szCs w:val="20"/>
    </w:rPr>
  </w:style>
  <w:style w:type="paragraph" w:styleId="GvdeMetni2">
    <w:name w:val="Body Text 2"/>
    <w:basedOn w:val="Normal"/>
    <w:link w:val="GvdeMetni2Char"/>
    <w:uiPriority w:val="99"/>
    <w:rsid w:val="009C7A66"/>
    <w:pPr>
      <w:spacing w:after="120" w:line="480" w:lineRule="auto"/>
    </w:pPr>
  </w:style>
  <w:style w:type="character" w:customStyle="1" w:styleId="GvdeMetni2Char">
    <w:name w:val="Gövde Metni 2 Char"/>
    <w:basedOn w:val="VarsaylanParagrafYazTipi"/>
    <w:link w:val="GvdeMetni2"/>
    <w:uiPriority w:val="99"/>
    <w:semiHidden/>
    <w:locked/>
    <w:rsid w:val="00F3442D"/>
    <w:rPr>
      <w:rFonts w:cs="Times New Roman"/>
      <w:sz w:val="20"/>
      <w:szCs w:val="20"/>
    </w:rPr>
  </w:style>
  <w:style w:type="paragraph" w:styleId="KonuBal">
    <w:name w:val="Title"/>
    <w:basedOn w:val="Normal"/>
    <w:link w:val="KonuBalChar"/>
    <w:qFormat/>
    <w:rsid w:val="009C7A66"/>
    <w:pPr>
      <w:widowControl/>
      <w:autoSpaceDE/>
      <w:autoSpaceDN/>
      <w:adjustRightInd/>
      <w:jc w:val="center"/>
    </w:pPr>
    <w:rPr>
      <w:rFonts w:ascii="Arial" w:hAnsi="Arial" w:cs="Arial"/>
      <w:b/>
      <w:bCs/>
      <w:sz w:val="28"/>
      <w:szCs w:val="24"/>
    </w:rPr>
  </w:style>
  <w:style w:type="character" w:customStyle="1" w:styleId="KonuBalChar">
    <w:name w:val="Konu Başlığı Char"/>
    <w:basedOn w:val="VarsaylanParagrafYazTipi"/>
    <w:link w:val="KonuBal"/>
    <w:uiPriority w:val="99"/>
    <w:locked/>
    <w:rsid w:val="00F3442D"/>
    <w:rPr>
      <w:rFonts w:ascii="Cambria" w:hAnsi="Cambria" w:cs="Times New Roman"/>
      <w:b/>
      <w:bCs/>
      <w:kern w:val="28"/>
      <w:sz w:val="32"/>
      <w:szCs w:val="32"/>
    </w:rPr>
  </w:style>
  <w:style w:type="paragraph" w:styleId="DzMetin">
    <w:name w:val="Plain Text"/>
    <w:basedOn w:val="Normal"/>
    <w:link w:val="DzMetinChar"/>
    <w:uiPriority w:val="99"/>
    <w:rsid w:val="00EB640F"/>
    <w:pPr>
      <w:widowControl/>
      <w:autoSpaceDE/>
      <w:autoSpaceDN/>
      <w:adjustRightInd/>
    </w:pPr>
    <w:rPr>
      <w:rFonts w:ascii="Courier New" w:hAnsi="Courier New"/>
    </w:rPr>
  </w:style>
  <w:style w:type="character" w:customStyle="1" w:styleId="DzMetinChar">
    <w:name w:val="Düz Metin Char"/>
    <w:basedOn w:val="VarsaylanParagrafYazTipi"/>
    <w:link w:val="DzMetin"/>
    <w:uiPriority w:val="99"/>
    <w:semiHidden/>
    <w:locked/>
    <w:rsid w:val="00F3442D"/>
    <w:rPr>
      <w:rFonts w:ascii="Courier New" w:hAnsi="Courier New" w:cs="Courier New"/>
      <w:sz w:val="20"/>
      <w:szCs w:val="20"/>
    </w:rPr>
  </w:style>
  <w:style w:type="paragraph" w:styleId="GvdeMetniGirintisi3">
    <w:name w:val="Body Text Indent 3"/>
    <w:basedOn w:val="Normal"/>
    <w:link w:val="GvdeMetniGirintisi3Char"/>
    <w:uiPriority w:val="99"/>
    <w:rsid w:val="00EB640F"/>
    <w:pPr>
      <w:widowControl/>
      <w:autoSpaceDE/>
      <w:autoSpaceDN/>
      <w:adjustRightInd/>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locked/>
    <w:rsid w:val="00F3442D"/>
    <w:rPr>
      <w:rFonts w:cs="Times New Roman"/>
      <w:sz w:val="16"/>
      <w:szCs w:val="16"/>
    </w:rPr>
  </w:style>
  <w:style w:type="paragraph" w:styleId="NormalWeb">
    <w:name w:val="Normal (Web)"/>
    <w:basedOn w:val="Normal"/>
    <w:uiPriority w:val="99"/>
    <w:rsid w:val="00EB640F"/>
    <w:pPr>
      <w:widowControl/>
      <w:autoSpaceDE/>
      <w:autoSpaceDN/>
      <w:adjustRightInd/>
      <w:spacing w:before="100" w:beforeAutospacing="1" w:after="100" w:afterAutospacing="1"/>
    </w:pPr>
    <w:rPr>
      <w:sz w:val="24"/>
      <w:szCs w:val="24"/>
    </w:rPr>
  </w:style>
  <w:style w:type="paragraph" w:styleId="GvdeMetni3">
    <w:name w:val="Body Text 3"/>
    <w:basedOn w:val="Normal"/>
    <w:link w:val="GvdeMetni3Char"/>
    <w:uiPriority w:val="99"/>
    <w:rsid w:val="00EB640F"/>
    <w:pPr>
      <w:widowControl/>
      <w:autoSpaceDE/>
      <w:autoSpaceDN/>
      <w:adjustRightInd/>
      <w:spacing w:after="120"/>
    </w:pPr>
    <w:rPr>
      <w:sz w:val="16"/>
      <w:szCs w:val="16"/>
    </w:rPr>
  </w:style>
  <w:style w:type="character" w:customStyle="1" w:styleId="GvdeMetni3Char">
    <w:name w:val="Gövde Metni 3 Char"/>
    <w:basedOn w:val="VarsaylanParagrafYazTipi"/>
    <w:link w:val="GvdeMetni3"/>
    <w:uiPriority w:val="99"/>
    <w:semiHidden/>
    <w:locked/>
    <w:rsid w:val="00F3442D"/>
    <w:rPr>
      <w:rFonts w:cs="Times New Roman"/>
      <w:sz w:val="16"/>
      <w:szCs w:val="16"/>
    </w:rPr>
  </w:style>
  <w:style w:type="paragraph" w:styleId="GvdeMetniGirintisi2">
    <w:name w:val="Body Text Indent 2"/>
    <w:basedOn w:val="Normal"/>
    <w:link w:val="GvdeMetniGirintisi2Char"/>
    <w:uiPriority w:val="99"/>
    <w:rsid w:val="00EB640F"/>
    <w:pPr>
      <w:widowControl/>
      <w:autoSpaceDE/>
      <w:autoSpaceDN/>
      <w:adjustRightInd/>
      <w:spacing w:after="120" w:line="480" w:lineRule="auto"/>
      <w:ind w:left="283"/>
    </w:pPr>
    <w:rPr>
      <w:sz w:val="24"/>
      <w:szCs w:val="24"/>
    </w:rPr>
  </w:style>
  <w:style w:type="character" w:customStyle="1" w:styleId="GvdeMetniGirintisi2Char">
    <w:name w:val="Gövde Metni Girintisi 2 Char"/>
    <w:basedOn w:val="VarsaylanParagrafYazTipi"/>
    <w:link w:val="GvdeMetniGirintisi2"/>
    <w:uiPriority w:val="99"/>
    <w:semiHidden/>
    <w:locked/>
    <w:rsid w:val="00F3442D"/>
    <w:rPr>
      <w:rFonts w:cs="Times New Roman"/>
      <w:sz w:val="20"/>
      <w:szCs w:val="20"/>
    </w:rPr>
  </w:style>
  <w:style w:type="paragraph" w:styleId="GvdeMetniGirintisi">
    <w:name w:val="Body Text Indent"/>
    <w:basedOn w:val="Normal"/>
    <w:link w:val="GvdeMetniGirintisiChar"/>
    <w:rsid w:val="00EB640F"/>
    <w:pPr>
      <w:widowControl/>
      <w:autoSpaceDE/>
      <w:autoSpaceDN/>
      <w:adjustRightInd/>
      <w:spacing w:after="120"/>
      <w:ind w:left="283"/>
    </w:pPr>
    <w:rPr>
      <w:sz w:val="24"/>
      <w:szCs w:val="24"/>
    </w:rPr>
  </w:style>
  <w:style w:type="character" w:customStyle="1" w:styleId="GvdeMetniGirintisiChar">
    <w:name w:val="Gövde Metni Girintisi Char"/>
    <w:basedOn w:val="VarsaylanParagrafYazTipi"/>
    <w:link w:val="GvdeMetniGirintisi"/>
    <w:uiPriority w:val="99"/>
    <w:semiHidden/>
    <w:locked/>
    <w:rsid w:val="00F3442D"/>
    <w:rPr>
      <w:rFonts w:cs="Times New Roman"/>
      <w:sz w:val="20"/>
      <w:szCs w:val="20"/>
    </w:rPr>
  </w:style>
  <w:style w:type="paragraph" w:styleId="Liste">
    <w:name w:val="List"/>
    <w:basedOn w:val="Normal"/>
    <w:uiPriority w:val="99"/>
    <w:rsid w:val="0065619F"/>
    <w:pPr>
      <w:widowControl/>
      <w:autoSpaceDE/>
      <w:autoSpaceDN/>
      <w:adjustRightInd/>
      <w:spacing w:before="100" w:beforeAutospacing="1" w:after="100" w:afterAutospacing="1"/>
    </w:pPr>
    <w:rPr>
      <w:sz w:val="24"/>
      <w:szCs w:val="24"/>
    </w:rPr>
  </w:style>
  <w:style w:type="table" w:styleId="TabloKlavuzu">
    <w:name w:val="Table Grid"/>
    <w:basedOn w:val="NormalTablo"/>
    <w:uiPriority w:val="99"/>
    <w:rsid w:val="00E228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C3D5D"/>
    <w:pPr>
      <w:widowControl/>
      <w:autoSpaceDE/>
      <w:autoSpaceDN/>
      <w:adjustRightInd/>
      <w:spacing w:after="200" w:line="276" w:lineRule="auto"/>
      <w:ind w:left="720"/>
    </w:pPr>
    <w:rPr>
      <w:rFonts w:ascii="Calibri" w:hAnsi="Calibri" w:cs="Calibri"/>
      <w:sz w:val="22"/>
      <w:szCs w:val="22"/>
      <w:lang w:eastAsia="en-US"/>
    </w:rPr>
  </w:style>
  <w:style w:type="paragraph" w:styleId="BalonMetni">
    <w:name w:val="Balloon Text"/>
    <w:basedOn w:val="Normal"/>
    <w:link w:val="BalonMetniChar"/>
    <w:uiPriority w:val="99"/>
    <w:semiHidden/>
    <w:unhideWhenUsed/>
    <w:rsid w:val="00F51162"/>
    <w:rPr>
      <w:rFonts w:ascii="Tahoma" w:hAnsi="Tahoma" w:cs="Tahoma"/>
      <w:sz w:val="16"/>
      <w:szCs w:val="16"/>
    </w:rPr>
  </w:style>
  <w:style w:type="character" w:customStyle="1" w:styleId="BalonMetniChar">
    <w:name w:val="Balon Metni Char"/>
    <w:basedOn w:val="VarsaylanParagrafYazTipi"/>
    <w:link w:val="BalonMetni"/>
    <w:uiPriority w:val="99"/>
    <w:semiHidden/>
    <w:rsid w:val="00F51162"/>
    <w:rPr>
      <w:rFonts w:ascii="Tahoma" w:hAnsi="Tahoma" w:cs="Tahoma"/>
      <w:sz w:val="16"/>
      <w:szCs w:val="16"/>
    </w:rPr>
  </w:style>
  <w:style w:type="paragraph" w:styleId="ResimYazs">
    <w:name w:val="caption"/>
    <w:basedOn w:val="Normal"/>
    <w:next w:val="Normal"/>
    <w:uiPriority w:val="99"/>
    <w:qFormat/>
    <w:locked/>
    <w:rsid w:val="00372B0A"/>
    <w:pPr>
      <w:widowControl/>
      <w:autoSpaceDE/>
      <w:autoSpaceDN/>
      <w:adjustRightInd/>
      <w:jc w:val="center"/>
    </w:pPr>
    <w:rPr>
      <w:rFonts w:ascii="Verdana" w:hAnsi="Verdana" w:cs="Verdana"/>
      <w:b/>
      <w:bCs/>
      <w:sz w:val="30"/>
      <w:szCs w:val="30"/>
    </w:rPr>
  </w:style>
  <w:style w:type="paragraph" w:styleId="TBal">
    <w:name w:val="TOC Heading"/>
    <w:basedOn w:val="Balk1"/>
    <w:next w:val="Normal"/>
    <w:uiPriority w:val="39"/>
    <w:semiHidden/>
    <w:unhideWhenUsed/>
    <w:qFormat/>
    <w:rsid w:val="00372B0A"/>
    <w:pPr>
      <w:keepLines/>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lang w:eastAsia="en-US"/>
    </w:rPr>
  </w:style>
  <w:style w:type="paragraph" w:styleId="T2">
    <w:name w:val="toc 2"/>
    <w:basedOn w:val="Normal"/>
    <w:next w:val="Normal"/>
    <w:autoRedefine/>
    <w:uiPriority w:val="39"/>
    <w:unhideWhenUsed/>
    <w:qFormat/>
    <w:locked/>
    <w:rsid w:val="00372B0A"/>
    <w:pPr>
      <w:widowControl/>
      <w:autoSpaceDE/>
      <w:autoSpaceDN/>
      <w:adjustRightInd/>
      <w:spacing w:after="100" w:line="276" w:lineRule="auto"/>
      <w:ind w:left="220"/>
    </w:pPr>
    <w:rPr>
      <w:rFonts w:asciiTheme="minorHAnsi" w:eastAsiaTheme="minorEastAsia" w:hAnsiTheme="minorHAnsi" w:cstheme="minorBidi"/>
      <w:sz w:val="22"/>
      <w:szCs w:val="22"/>
      <w:lang w:eastAsia="en-US"/>
    </w:rPr>
  </w:style>
  <w:style w:type="paragraph" w:styleId="T1">
    <w:name w:val="toc 1"/>
    <w:basedOn w:val="Normal"/>
    <w:next w:val="Normal"/>
    <w:autoRedefine/>
    <w:uiPriority w:val="39"/>
    <w:unhideWhenUsed/>
    <w:qFormat/>
    <w:locked/>
    <w:rsid w:val="00186D5E"/>
    <w:pPr>
      <w:widowControl/>
      <w:tabs>
        <w:tab w:val="right" w:leader="dot" w:pos="9425"/>
      </w:tabs>
      <w:autoSpaceDE/>
      <w:autoSpaceDN/>
      <w:adjustRightInd/>
      <w:spacing w:after="100" w:line="276" w:lineRule="auto"/>
    </w:pPr>
    <w:rPr>
      <w:rFonts w:asciiTheme="minorHAnsi" w:eastAsiaTheme="minorEastAsia" w:hAnsiTheme="minorHAnsi" w:cstheme="minorBidi"/>
      <w:b/>
      <w:noProof/>
      <w:sz w:val="22"/>
      <w:szCs w:val="22"/>
      <w:lang w:eastAsia="en-US"/>
    </w:rPr>
  </w:style>
  <w:style w:type="paragraph" w:styleId="T3">
    <w:name w:val="toc 3"/>
    <w:basedOn w:val="Normal"/>
    <w:next w:val="Normal"/>
    <w:autoRedefine/>
    <w:uiPriority w:val="39"/>
    <w:unhideWhenUsed/>
    <w:qFormat/>
    <w:locked/>
    <w:rsid w:val="00372B0A"/>
    <w:pPr>
      <w:widowControl/>
      <w:autoSpaceDE/>
      <w:autoSpaceDN/>
      <w:adjustRightInd/>
      <w:spacing w:after="100" w:line="276" w:lineRule="auto"/>
      <w:ind w:left="440"/>
    </w:pPr>
    <w:rPr>
      <w:rFonts w:asciiTheme="minorHAnsi" w:eastAsiaTheme="minorEastAsia" w:hAnsiTheme="minorHAnsi" w:cstheme="minorBidi"/>
      <w:sz w:val="22"/>
      <w:szCs w:val="22"/>
      <w:lang w:eastAsia="en-US"/>
    </w:rPr>
  </w:style>
  <w:style w:type="paragraph" w:styleId="BelgeBalantlar">
    <w:name w:val="Document Map"/>
    <w:basedOn w:val="Normal"/>
    <w:link w:val="BelgeBalantlarChar"/>
    <w:unhideWhenUsed/>
    <w:rsid w:val="00372B0A"/>
    <w:rPr>
      <w:rFonts w:ascii="Tahoma" w:hAnsi="Tahoma" w:cs="Tahoma"/>
      <w:sz w:val="16"/>
      <w:szCs w:val="16"/>
    </w:rPr>
  </w:style>
  <w:style w:type="character" w:customStyle="1" w:styleId="BelgeBalantlarChar">
    <w:name w:val="Belge Bağlantıları Char"/>
    <w:basedOn w:val="VarsaylanParagrafYazTipi"/>
    <w:link w:val="BelgeBalantlar"/>
    <w:rsid w:val="00372B0A"/>
    <w:rPr>
      <w:rFonts w:ascii="Tahoma" w:hAnsi="Tahoma" w:cs="Tahoma"/>
      <w:sz w:val="16"/>
      <w:szCs w:val="16"/>
    </w:rPr>
  </w:style>
  <w:style w:type="paragraph" w:styleId="Altyaz">
    <w:name w:val="Subtitle"/>
    <w:basedOn w:val="Normal"/>
    <w:next w:val="Normal"/>
    <w:link w:val="AltyazChar"/>
    <w:qFormat/>
    <w:locked/>
    <w:rsid w:val="00372B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rsid w:val="00372B0A"/>
    <w:rPr>
      <w:rFonts w:asciiTheme="majorHAnsi" w:eastAsiaTheme="majorEastAsia" w:hAnsiTheme="majorHAnsi" w:cstheme="majorBidi"/>
      <w:i/>
      <w:iCs/>
      <w:color w:val="4F81BD" w:themeColor="accent1"/>
      <w:spacing w:val="15"/>
      <w:sz w:val="24"/>
      <w:szCs w:val="24"/>
    </w:rPr>
  </w:style>
  <w:style w:type="character" w:styleId="Gl">
    <w:name w:val="Strong"/>
    <w:basedOn w:val="VarsaylanParagrafYazTipi"/>
    <w:qFormat/>
    <w:locked/>
    <w:rsid w:val="00372B0A"/>
    <w:rPr>
      <w:b/>
      <w:bCs/>
    </w:rPr>
  </w:style>
  <w:style w:type="character" w:styleId="Kpr">
    <w:name w:val="Hyperlink"/>
    <w:basedOn w:val="VarsaylanParagrafYazTipi"/>
    <w:uiPriority w:val="99"/>
    <w:unhideWhenUsed/>
    <w:rsid w:val="00454F0B"/>
    <w:rPr>
      <w:color w:val="0000FF" w:themeColor="hyperlink"/>
      <w:u w:val="single"/>
    </w:rPr>
  </w:style>
  <w:style w:type="character" w:customStyle="1" w:styleId="Balk4Char">
    <w:name w:val="Başlık 4 Char"/>
    <w:basedOn w:val="VarsaylanParagrafYazTipi"/>
    <w:link w:val="Balk4"/>
    <w:rsid w:val="00005992"/>
    <w:rPr>
      <w:b/>
      <w:bCs/>
      <w:sz w:val="28"/>
      <w:szCs w:val="28"/>
    </w:rPr>
  </w:style>
  <w:style w:type="character" w:customStyle="1" w:styleId="Balk8Char">
    <w:name w:val="Başlık 8 Char"/>
    <w:basedOn w:val="VarsaylanParagrafYazTipi"/>
    <w:link w:val="Balk8"/>
    <w:rsid w:val="00005992"/>
    <w:rPr>
      <w:i/>
      <w:iCs/>
      <w:sz w:val="24"/>
      <w:szCs w:val="24"/>
    </w:rPr>
  </w:style>
  <w:style w:type="character" w:customStyle="1" w:styleId="Balk9Char">
    <w:name w:val="Başlık 9 Char"/>
    <w:basedOn w:val="VarsaylanParagrafYazTipi"/>
    <w:link w:val="Balk9"/>
    <w:rsid w:val="00005992"/>
    <w:rPr>
      <w:rFonts w:ascii="Arial" w:hAnsi="Arial" w:cs="Arial"/>
    </w:rPr>
  </w:style>
  <w:style w:type="paragraph" w:customStyle="1" w:styleId="GvdeMetni21">
    <w:name w:val="Gövde Metni 21"/>
    <w:basedOn w:val="Normal"/>
    <w:rsid w:val="00005992"/>
    <w:pPr>
      <w:widowControl/>
      <w:overflowPunct w:val="0"/>
      <w:spacing w:after="60"/>
      <w:ind w:firstLine="340"/>
      <w:jc w:val="both"/>
      <w:textAlignment w:val="baseline"/>
    </w:pPr>
    <w:rPr>
      <w:sz w:val="28"/>
    </w:rPr>
  </w:style>
  <w:style w:type="paragraph" w:customStyle="1" w:styleId="OtomatikDzelt">
    <w:name w:val="Otomatik Düzelt"/>
    <w:rsid w:val="00005992"/>
    <w:rPr>
      <w:sz w:val="20"/>
      <w:szCs w:val="20"/>
    </w:rPr>
  </w:style>
  <w:style w:type="paragraph" w:customStyle="1" w:styleId="BodyText21">
    <w:name w:val="Body Text 21"/>
    <w:basedOn w:val="Normal"/>
    <w:rsid w:val="00005992"/>
    <w:pPr>
      <w:widowControl/>
      <w:overflowPunct w:val="0"/>
      <w:jc w:val="both"/>
      <w:textAlignment w:val="baseline"/>
    </w:pPr>
    <w:rPr>
      <w:sz w:val="24"/>
    </w:rPr>
  </w:style>
  <w:style w:type="paragraph" w:customStyle="1" w:styleId="BlockText1">
    <w:name w:val="Block Text1"/>
    <w:basedOn w:val="Normal"/>
    <w:rsid w:val="00005992"/>
    <w:pPr>
      <w:widowControl/>
      <w:tabs>
        <w:tab w:val="left" w:pos="0"/>
      </w:tabs>
      <w:overflowPunct w:val="0"/>
      <w:ind w:left="360" w:right="-356"/>
      <w:jc w:val="both"/>
      <w:textAlignment w:val="baseline"/>
    </w:pPr>
    <w:rPr>
      <w:sz w:val="24"/>
    </w:rPr>
  </w:style>
  <w:style w:type="paragraph" w:customStyle="1" w:styleId="Default">
    <w:name w:val="Default"/>
    <w:rsid w:val="00C213A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43907">
      <w:bodyDiv w:val="1"/>
      <w:marLeft w:val="0"/>
      <w:marRight w:val="0"/>
      <w:marTop w:val="0"/>
      <w:marBottom w:val="0"/>
      <w:divBdr>
        <w:top w:val="none" w:sz="0" w:space="0" w:color="auto"/>
        <w:left w:val="none" w:sz="0" w:space="0" w:color="auto"/>
        <w:bottom w:val="none" w:sz="0" w:space="0" w:color="auto"/>
        <w:right w:val="none" w:sz="0" w:space="0" w:color="auto"/>
      </w:divBdr>
    </w:div>
    <w:div w:id="680860676">
      <w:bodyDiv w:val="1"/>
      <w:marLeft w:val="0"/>
      <w:marRight w:val="0"/>
      <w:marTop w:val="0"/>
      <w:marBottom w:val="0"/>
      <w:divBdr>
        <w:top w:val="none" w:sz="0" w:space="0" w:color="auto"/>
        <w:left w:val="none" w:sz="0" w:space="0" w:color="auto"/>
        <w:bottom w:val="none" w:sz="0" w:space="0" w:color="auto"/>
        <w:right w:val="none" w:sz="0" w:space="0" w:color="auto"/>
      </w:divBdr>
    </w:div>
    <w:div w:id="790709022">
      <w:marLeft w:val="0"/>
      <w:marRight w:val="0"/>
      <w:marTop w:val="0"/>
      <w:marBottom w:val="0"/>
      <w:divBdr>
        <w:top w:val="none" w:sz="0" w:space="0" w:color="auto"/>
        <w:left w:val="none" w:sz="0" w:space="0" w:color="auto"/>
        <w:bottom w:val="none" w:sz="0" w:space="0" w:color="auto"/>
        <w:right w:val="none" w:sz="0" w:space="0" w:color="auto"/>
      </w:divBdr>
    </w:div>
    <w:div w:id="790709023">
      <w:marLeft w:val="0"/>
      <w:marRight w:val="0"/>
      <w:marTop w:val="0"/>
      <w:marBottom w:val="0"/>
      <w:divBdr>
        <w:top w:val="none" w:sz="0" w:space="0" w:color="auto"/>
        <w:left w:val="none" w:sz="0" w:space="0" w:color="auto"/>
        <w:bottom w:val="none" w:sz="0" w:space="0" w:color="auto"/>
        <w:right w:val="none" w:sz="0" w:space="0" w:color="auto"/>
      </w:divBdr>
    </w:div>
    <w:div w:id="82779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D32DB-341C-4238-8CB6-2F44CE40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34</Pages>
  <Words>14047</Words>
  <Characters>80073</Characters>
  <Application>Microsoft Office Word</Application>
  <DocSecurity>0</DocSecurity>
  <Lines>667</Lines>
  <Paragraphs>187</Paragraphs>
  <ScaleCrop>false</ScaleCrop>
  <HeadingPairs>
    <vt:vector size="2" baseType="variant">
      <vt:variant>
        <vt:lpstr>Konu Başlığı</vt:lpstr>
      </vt:variant>
      <vt:variant>
        <vt:i4>1</vt:i4>
      </vt:variant>
    </vt:vector>
  </HeadingPairs>
  <TitlesOfParts>
    <vt:vector size="1" baseType="lpstr">
      <vt:lpstr>LIDAS SOZLESME</vt:lpstr>
    </vt:vector>
  </TitlesOfParts>
  <Manager>LİDAS</Manager>
  <Company>LİDAS</Company>
  <LinksUpToDate>false</LinksUpToDate>
  <CharactersWithSpaces>93933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LIDAS SOZLESME</dc:title>
  <dc:subject>SOZLEŞME</dc:subject>
  <dc:creator>ilhan.arac</dc:creator>
  <cp:keywords>ilhan ARAÇ</cp:keywords>
  <cp:lastModifiedBy>sait.egerci</cp:lastModifiedBy>
  <cp:revision>5</cp:revision>
  <cp:lastPrinted>2019-02-22T07:02:00Z</cp:lastPrinted>
  <dcterms:created xsi:type="dcterms:W3CDTF">2020-01-07T10:01:00Z</dcterms:created>
  <dcterms:modified xsi:type="dcterms:W3CDTF">2020-01-09T10:52:00Z</dcterms:modified>
  <cp:version>1</cp:version>
</cp:coreProperties>
</file>